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A9C8D" w14:textId="77777777" w:rsidR="004C0920" w:rsidRPr="004C0920" w:rsidRDefault="004C0920" w:rsidP="004C0920">
      <w:pPr>
        <w:widowControl w:val="0"/>
        <w:suppressAutoHyphens/>
        <w:ind w:left="282" w:right="170" w:hanging="1"/>
        <w:jc w:val="center"/>
        <w:rPr>
          <w:rFonts w:ascii="Arial" w:hAnsi="Arial" w:cs="Arial"/>
          <w:b/>
          <w:sz w:val="22"/>
          <w:szCs w:val="22"/>
          <w:lang w:eastAsia="zh-CN"/>
        </w:rPr>
      </w:pPr>
      <w:r w:rsidRPr="004C0920">
        <w:rPr>
          <w:rFonts w:ascii="Arial" w:hAnsi="Arial" w:cs="Arial"/>
          <w:b/>
          <w:sz w:val="22"/>
          <w:szCs w:val="22"/>
          <w:lang w:eastAsia="zh-CN"/>
        </w:rPr>
        <w:t>ANEXO I</w:t>
      </w:r>
    </w:p>
    <w:p w14:paraId="3D5487E4" w14:textId="77777777" w:rsidR="004C0920" w:rsidRPr="004C0920" w:rsidRDefault="004C0920" w:rsidP="004C0920">
      <w:pPr>
        <w:widowControl w:val="0"/>
        <w:suppressAutoHyphens/>
        <w:ind w:left="282" w:right="170" w:hanging="1"/>
        <w:jc w:val="center"/>
        <w:rPr>
          <w:rFonts w:ascii="Arial" w:hAnsi="Arial" w:cs="Arial"/>
          <w:b/>
          <w:sz w:val="22"/>
          <w:szCs w:val="22"/>
          <w:lang w:eastAsia="zh-CN"/>
        </w:rPr>
      </w:pPr>
      <w:r w:rsidRPr="004C0920">
        <w:rPr>
          <w:rFonts w:ascii="Arial" w:hAnsi="Arial" w:cs="Arial"/>
          <w:b/>
          <w:sz w:val="22"/>
          <w:szCs w:val="22"/>
          <w:lang w:eastAsia="zh-CN"/>
        </w:rPr>
        <w:t>TERMO DE REFERÊNCIA</w:t>
      </w:r>
    </w:p>
    <w:p w14:paraId="6EEE1848" w14:textId="2F967B28" w:rsidR="004C0920" w:rsidRPr="004C0920" w:rsidRDefault="004C0920" w:rsidP="004C0920">
      <w:pPr>
        <w:widowControl w:val="0"/>
        <w:suppressAutoHyphens/>
        <w:ind w:left="282" w:right="170" w:hanging="1"/>
        <w:jc w:val="center"/>
        <w:rPr>
          <w:rFonts w:ascii="Arial" w:hAnsi="Arial" w:cs="Arial"/>
          <w:b/>
          <w:sz w:val="22"/>
          <w:szCs w:val="22"/>
          <w:lang w:eastAsia="zh-CN"/>
        </w:rPr>
      </w:pPr>
      <w:r w:rsidRPr="004C0920">
        <w:rPr>
          <w:rFonts w:ascii="Arial" w:hAnsi="Arial" w:cs="Arial"/>
          <w:b/>
          <w:sz w:val="22"/>
          <w:szCs w:val="22"/>
          <w:lang w:eastAsia="zh-CN"/>
        </w:rPr>
        <w:t>PREGÃO ELETRÔNICO nº 2</w:t>
      </w:r>
      <w:r>
        <w:rPr>
          <w:rFonts w:ascii="Arial" w:hAnsi="Arial" w:cs="Arial"/>
          <w:b/>
          <w:sz w:val="22"/>
          <w:szCs w:val="22"/>
          <w:lang w:eastAsia="zh-CN"/>
        </w:rPr>
        <w:t>6</w:t>
      </w:r>
      <w:r w:rsidRPr="004C0920">
        <w:rPr>
          <w:rFonts w:ascii="Arial" w:hAnsi="Arial" w:cs="Arial"/>
          <w:b/>
          <w:sz w:val="22"/>
          <w:szCs w:val="22"/>
          <w:lang w:eastAsia="zh-CN"/>
        </w:rPr>
        <w:t>/2026</w:t>
      </w:r>
    </w:p>
    <w:p w14:paraId="3F2675EC" w14:textId="64A12A56" w:rsidR="004C0920" w:rsidRPr="004C0920" w:rsidRDefault="004C0920" w:rsidP="004C0920">
      <w:pPr>
        <w:widowControl w:val="0"/>
        <w:suppressAutoHyphens/>
        <w:ind w:left="282" w:right="170" w:hanging="1"/>
        <w:jc w:val="center"/>
        <w:rPr>
          <w:rFonts w:ascii="Arial" w:hAnsi="Arial" w:cs="Arial"/>
          <w:b/>
          <w:sz w:val="22"/>
          <w:szCs w:val="22"/>
          <w:lang w:eastAsia="zh-CN"/>
        </w:rPr>
      </w:pPr>
      <w:r w:rsidRPr="004C0920">
        <w:rPr>
          <w:rFonts w:ascii="Arial" w:hAnsi="Arial" w:cs="Arial"/>
          <w:b/>
          <w:sz w:val="22"/>
          <w:szCs w:val="22"/>
          <w:lang w:eastAsia="zh-CN"/>
        </w:rPr>
        <w:t xml:space="preserve">PRC nº </w:t>
      </w:r>
      <w:r w:rsidR="006158F7">
        <w:rPr>
          <w:rFonts w:ascii="Arial" w:hAnsi="Arial" w:cs="Arial"/>
          <w:b/>
          <w:sz w:val="22"/>
          <w:szCs w:val="22"/>
          <w:lang w:eastAsia="zh-CN"/>
        </w:rPr>
        <w:t>74</w:t>
      </w:r>
      <w:r w:rsidRPr="004C0920">
        <w:rPr>
          <w:rFonts w:ascii="Arial" w:hAnsi="Arial" w:cs="Arial"/>
          <w:b/>
          <w:sz w:val="22"/>
          <w:szCs w:val="22"/>
          <w:lang w:eastAsia="zh-CN"/>
        </w:rPr>
        <w:t>/2026</w:t>
      </w:r>
    </w:p>
    <w:p w14:paraId="45587505" w14:textId="77777777" w:rsidR="00151D83" w:rsidRPr="00F77DAA" w:rsidRDefault="00151D83" w:rsidP="00093A8D">
      <w:pPr>
        <w:pStyle w:val="Recuodecorpodetexto"/>
        <w:spacing w:line="360" w:lineRule="auto"/>
        <w:ind w:left="0"/>
        <w:rPr>
          <w:sz w:val="20"/>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623"/>
      </w:tblGrid>
      <w:tr w:rsidR="00151D83" w:rsidRPr="00F77DAA" w14:paraId="3C27A497" w14:textId="77777777" w:rsidTr="00483B4A">
        <w:trPr>
          <w:trHeight w:val="373"/>
        </w:trPr>
        <w:tc>
          <w:tcPr>
            <w:tcW w:w="3925" w:type="dxa"/>
          </w:tcPr>
          <w:p w14:paraId="6D8E1D93" w14:textId="77777777" w:rsidR="00151D83" w:rsidRPr="00F77DAA" w:rsidRDefault="00151D83" w:rsidP="00583818">
            <w:pPr>
              <w:pStyle w:val="Recuodecorpodetexto"/>
              <w:spacing w:line="360" w:lineRule="auto"/>
              <w:ind w:left="0"/>
              <w:rPr>
                <w:sz w:val="20"/>
              </w:rPr>
            </w:pPr>
            <w:r w:rsidRPr="00F77DAA">
              <w:rPr>
                <w:sz w:val="20"/>
              </w:rPr>
              <w:t xml:space="preserve">Requisição </w:t>
            </w:r>
            <w:r w:rsidRPr="00F77DAA">
              <w:rPr>
                <w:b w:val="0"/>
                <w:sz w:val="20"/>
              </w:rPr>
              <w:t>nº</w:t>
            </w:r>
            <w:r w:rsidR="005E26E2" w:rsidRPr="00F77DAA">
              <w:rPr>
                <w:b w:val="0"/>
                <w:sz w:val="20"/>
              </w:rPr>
              <w:t xml:space="preserve"> </w:t>
            </w:r>
          </w:p>
        </w:tc>
        <w:tc>
          <w:tcPr>
            <w:tcW w:w="5284" w:type="dxa"/>
          </w:tcPr>
          <w:p w14:paraId="00118BAA" w14:textId="77777777" w:rsidR="00151D83" w:rsidRPr="00F77DAA" w:rsidRDefault="00583818" w:rsidP="002D395D">
            <w:pPr>
              <w:pStyle w:val="Recuodecorpodetexto"/>
              <w:spacing w:line="360" w:lineRule="auto"/>
              <w:ind w:left="0"/>
              <w:rPr>
                <w:sz w:val="20"/>
              </w:rPr>
            </w:pPr>
            <w:r w:rsidRPr="00F77DAA">
              <w:rPr>
                <w:sz w:val="24"/>
                <w:szCs w:val="24"/>
              </w:rPr>
              <w:t xml:space="preserve">Secretaria requisitante: </w:t>
            </w:r>
            <w:r w:rsidRPr="00F77DAA">
              <w:rPr>
                <w:b w:val="0"/>
                <w:sz w:val="24"/>
                <w:szCs w:val="24"/>
              </w:rPr>
              <w:t>Secretaria Municipal de Assistência Social, Secretaria Municipal de Saúde, Secretaria Municipal de Educação, Secretaria Municipal de Meio Ambiente, Secretaria Municipal de Fazenda, Gabinete do Prefeito, Guarda Civil Municipal, Secretaria Municipal de Desenvolvimento Econômico, Secretaria Municipal de Habitação e Mobilidade Urbana, Secretaria Municipal de Obras, Secretaria Municipal de Administração, Secretaria Municipal de Cultura e Turismo, Secretaria Municipal de Agricultura, Pecuária e Abastecimento, Secretaria Municipal de Serviços Urbanos, Secretaria Municipal de Esporte e Lazer</w:t>
            </w:r>
          </w:p>
        </w:tc>
      </w:tr>
      <w:tr w:rsidR="00151D83" w:rsidRPr="00F77DAA" w14:paraId="17D8F0C6" w14:textId="77777777" w:rsidTr="00483B4A">
        <w:trPr>
          <w:trHeight w:val="373"/>
        </w:trPr>
        <w:tc>
          <w:tcPr>
            <w:tcW w:w="9209" w:type="dxa"/>
            <w:gridSpan w:val="2"/>
          </w:tcPr>
          <w:p w14:paraId="57E218A9" w14:textId="05438EC6" w:rsidR="00151D83" w:rsidRPr="00F77DAA" w:rsidRDefault="00151D83" w:rsidP="007961F2">
            <w:pPr>
              <w:pStyle w:val="Recuodecorpodetexto"/>
              <w:spacing w:line="360" w:lineRule="auto"/>
              <w:ind w:left="0"/>
              <w:rPr>
                <w:sz w:val="20"/>
              </w:rPr>
            </w:pPr>
            <w:r w:rsidRPr="00F77DAA">
              <w:rPr>
                <w:sz w:val="20"/>
              </w:rPr>
              <w:t>Responsável pela demanda:</w:t>
            </w:r>
            <w:r w:rsidR="007961F2" w:rsidRPr="00F77DAA">
              <w:rPr>
                <w:sz w:val="20"/>
              </w:rPr>
              <w:t xml:space="preserve"> </w:t>
            </w:r>
            <w:bookmarkStart w:id="0" w:name="_Hlk209103749"/>
            <w:r w:rsidR="00583818" w:rsidRPr="00F77DAA">
              <w:rPr>
                <w:b w:val="0"/>
                <w:sz w:val="24"/>
                <w:szCs w:val="24"/>
              </w:rPr>
              <w:t>Ana Paula Salvador Pedroni Castro</w:t>
            </w:r>
            <w:bookmarkEnd w:id="0"/>
            <w:r w:rsidR="00583818" w:rsidRPr="00F77DAA">
              <w:rPr>
                <w:b w:val="0"/>
                <w:sz w:val="24"/>
                <w:szCs w:val="24"/>
              </w:rPr>
              <w:t xml:space="preserve">, Márcio Vieira Machado, Danilo de Azevedo Silva, Lúcia Lopes Horta, Luiz Henrique Nogueira Gesualdi, Ailton Soares Dutra, Carlos Odilon de Moraes, Yoshio Luiz Yamaguchi, Sérgio Duarte Benatti, José Elpídio de Souza Júnior, </w:t>
            </w:r>
            <w:r w:rsidR="00347258">
              <w:rPr>
                <w:b w:val="0"/>
                <w:sz w:val="24"/>
                <w:szCs w:val="24"/>
              </w:rPr>
              <w:t>Rogério Junqueira Villela Baptista</w:t>
            </w:r>
            <w:r w:rsidR="00583818" w:rsidRPr="00F77DAA">
              <w:rPr>
                <w:b w:val="0"/>
                <w:sz w:val="24"/>
                <w:szCs w:val="24"/>
              </w:rPr>
              <w:t xml:space="preserve">, Marina de Oliveira Lima, Alexandre Carlos Moreira, Poliany da Silva Hipólito, </w:t>
            </w:r>
            <w:r w:rsidR="00583818" w:rsidRPr="00F77DAA">
              <w:rPr>
                <w:b w:val="0"/>
                <w:bCs/>
                <w:sz w:val="24"/>
                <w:szCs w:val="24"/>
              </w:rPr>
              <w:t>Antônio Félix de Oliveira, Hudson Rodrigues de Jesus</w:t>
            </w:r>
          </w:p>
        </w:tc>
      </w:tr>
      <w:tr w:rsidR="00151D83" w:rsidRPr="00F77DAA" w14:paraId="303BD2D6" w14:textId="77777777" w:rsidTr="00483B4A">
        <w:trPr>
          <w:trHeight w:val="405"/>
        </w:trPr>
        <w:tc>
          <w:tcPr>
            <w:tcW w:w="3925" w:type="dxa"/>
          </w:tcPr>
          <w:p w14:paraId="7899AC8D" w14:textId="77777777" w:rsidR="00583818" w:rsidRPr="00F77DAA" w:rsidRDefault="00151D83" w:rsidP="00583818">
            <w:pPr>
              <w:pStyle w:val="Recuodecorpodetexto"/>
              <w:spacing w:line="360" w:lineRule="auto"/>
              <w:ind w:left="0"/>
              <w:rPr>
                <w:b w:val="0"/>
                <w:sz w:val="24"/>
                <w:szCs w:val="24"/>
              </w:rPr>
            </w:pPr>
            <w:r w:rsidRPr="00F77DAA">
              <w:rPr>
                <w:sz w:val="20"/>
              </w:rPr>
              <w:t>E-mail:</w:t>
            </w:r>
            <w:r w:rsidR="001F5652" w:rsidRPr="00F77DAA">
              <w:rPr>
                <w:sz w:val="20"/>
              </w:rPr>
              <w:t xml:space="preserve"> </w:t>
            </w:r>
            <w:hyperlink r:id="rId8" w:history="1">
              <w:r w:rsidR="00583818" w:rsidRPr="00F77DAA">
                <w:rPr>
                  <w:rStyle w:val="Hyperlink"/>
                  <w:b w:val="0"/>
                  <w:sz w:val="24"/>
                  <w:szCs w:val="24"/>
                </w:rPr>
                <w:t>admsocial.leopoldina@gmail.com</w:t>
              </w:r>
            </w:hyperlink>
            <w:r w:rsidR="00583818" w:rsidRPr="00F77DAA">
              <w:rPr>
                <w:b w:val="0"/>
                <w:sz w:val="24"/>
                <w:szCs w:val="24"/>
              </w:rPr>
              <w:t xml:space="preserve">, </w:t>
            </w:r>
            <w:hyperlink r:id="rId9" w:history="1">
              <w:r w:rsidR="00583818" w:rsidRPr="00F77DAA">
                <w:rPr>
                  <w:rStyle w:val="Hyperlink"/>
                  <w:b w:val="0"/>
                  <w:sz w:val="24"/>
                  <w:szCs w:val="24"/>
                </w:rPr>
                <w:t>smscomprasleopoldina@gmail.com</w:t>
              </w:r>
            </w:hyperlink>
            <w:r w:rsidR="00583818" w:rsidRPr="00F77DAA">
              <w:rPr>
                <w:b w:val="0"/>
                <w:sz w:val="24"/>
                <w:szCs w:val="24"/>
              </w:rPr>
              <w:t xml:space="preserve">, </w:t>
            </w:r>
            <w:hyperlink r:id="rId10" w:history="1">
              <w:r w:rsidR="00583818" w:rsidRPr="00F77DAA">
                <w:rPr>
                  <w:rStyle w:val="Hyperlink"/>
                  <w:b w:val="0"/>
                  <w:sz w:val="24"/>
                  <w:szCs w:val="24"/>
                </w:rPr>
                <w:t>procuradoria.leopoldina@gmail.com</w:t>
              </w:r>
            </w:hyperlink>
            <w:r w:rsidR="00583818" w:rsidRPr="00F77DAA">
              <w:rPr>
                <w:b w:val="0"/>
                <w:sz w:val="24"/>
                <w:szCs w:val="24"/>
              </w:rPr>
              <w:t>,</w:t>
            </w:r>
          </w:p>
          <w:p w14:paraId="3A7D8825" w14:textId="77777777" w:rsidR="00583818" w:rsidRPr="00F77DAA" w:rsidRDefault="00583818" w:rsidP="00583818">
            <w:pPr>
              <w:pStyle w:val="Recuodecorpodetexto"/>
              <w:spacing w:line="360" w:lineRule="auto"/>
              <w:ind w:left="0"/>
              <w:rPr>
                <w:sz w:val="24"/>
                <w:szCs w:val="24"/>
              </w:rPr>
            </w:pPr>
            <w:hyperlink r:id="rId11" w:history="1">
              <w:r w:rsidRPr="00F77DAA">
                <w:rPr>
                  <w:rStyle w:val="Hyperlink"/>
                  <w:sz w:val="24"/>
                  <w:szCs w:val="24"/>
                </w:rPr>
                <w:t>secretariaeducacaoleopoldina@gmail.com</w:t>
              </w:r>
            </w:hyperlink>
            <w:r w:rsidRPr="00F77DAA">
              <w:rPr>
                <w:sz w:val="24"/>
                <w:szCs w:val="24"/>
              </w:rPr>
              <w:t>,</w:t>
            </w:r>
          </w:p>
          <w:p w14:paraId="7CDCD512" w14:textId="77777777" w:rsidR="00583818" w:rsidRPr="00F77DAA" w:rsidRDefault="00583818" w:rsidP="00583818">
            <w:pPr>
              <w:pStyle w:val="Recuodecorpodetexto"/>
              <w:spacing w:line="360" w:lineRule="auto"/>
              <w:ind w:left="0"/>
              <w:rPr>
                <w:sz w:val="24"/>
                <w:szCs w:val="24"/>
              </w:rPr>
            </w:pPr>
            <w:hyperlink r:id="rId12" w:history="1">
              <w:r w:rsidRPr="00F77DAA">
                <w:rPr>
                  <w:rStyle w:val="Hyperlink"/>
                  <w:sz w:val="24"/>
                  <w:szCs w:val="24"/>
                </w:rPr>
                <w:t>meioambienteleopoldina@gmail.com</w:t>
              </w:r>
            </w:hyperlink>
          </w:p>
          <w:p w14:paraId="3EE70761" w14:textId="77777777" w:rsidR="00151D83" w:rsidRPr="00F77DAA" w:rsidRDefault="00583818" w:rsidP="00583818">
            <w:pPr>
              <w:pStyle w:val="Recuodecorpodetexto"/>
              <w:spacing w:line="360" w:lineRule="auto"/>
              <w:ind w:left="0"/>
              <w:rPr>
                <w:sz w:val="20"/>
              </w:rPr>
            </w:pPr>
            <w:hyperlink r:id="rId13" w:history="1">
              <w:r w:rsidRPr="00F77DAA">
                <w:rPr>
                  <w:rStyle w:val="Hyperlink"/>
                  <w:sz w:val="24"/>
                  <w:szCs w:val="24"/>
                </w:rPr>
                <w:t>secfazenda@leopoldina.mg.gov.br</w:t>
              </w:r>
            </w:hyperlink>
            <w:r w:rsidRPr="00F77DAA">
              <w:rPr>
                <w:sz w:val="24"/>
                <w:szCs w:val="24"/>
              </w:rPr>
              <w:t xml:space="preserve">, </w:t>
            </w:r>
            <w:hyperlink r:id="rId14" w:history="1">
              <w:r w:rsidRPr="00F77DAA">
                <w:rPr>
                  <w:rStyle w:val="Hyperlink"/>
                  <w:sz w:val="24"/>
                  <w:szCs w:val="24"/>
                </w:rPr>
                <w:t>gabinete.leopoldina@gmail.com</w:t>
              </w:r>
            </w:hyperlink>
            <w:r w:rsidRPr="00F77DAA">
              <w:rPr>
                <w:sz w:val="24"/>
                <w:szCs w:val="24"/>
              </w:rPr>
              <w:t xml:space="preserve">, </w:t>
            </w:r>
            <w:hyperlink r:id="rId15" w:history="1">
              <w:r w:rsidRPr="00F77DAA">
                <w:rPr>
                  <w:rStyle w:val="Hyperlink"/>
                  <w:sz w:val="24"/>
                  <w:szCs w:val="24"/>
                </w:rPr>
                <w:t>guardamunicipal@leopoldina.mg.gov.br</w:t>
              </w:r>
            </w:hyperlink>
            <w:r w:rsidRPr="00F77DAA">
              <w:rPr>
                <w:sz w:val="24"/>
                <w:szCs w:val="24"/>
              </w:rPr>
              <w:t xml:space="preserve">, </w:t>
            </w:r>
            <w:hyperlink r:id="rId16" w:history="1">
              <w:r w:rsidRPr="00F77DAA">
                <w:rPr>
                  <w:rStyle w:val="Hyperlink"/>
                  <w:sz w:val="24"/>
                  <w:szCs w:val="24"/>
                </w:rPr>
                <w:t>uai@leopoldina.mg.gov.br</w:t>
              </w:r>
            </w:hyperlink>
            <w:r w:rsidRPr="00F77DAA">
              <w:rPr>
                <w:sz w:val="24"/>
                <w:szCs w:val="24"/>
              </w:rPr>
              <w:t xml:space="preserve">, </w:t>
            </w:r>
            <w:hyperlink r:id="rId17" w:history="1">
              <w:r w:rsidRPr="00F77DAA">
                <w:rPr>
                  <w:rStyle w:val="Hyperlink"/>
                  <w:sz w:val="24"/>
                  <w:szCs w:val="24"/>
                </w:rPr>
                <w:t>habitacao@leopoldina.mg.gov.br</w:t>
              </w:r>
            </w:hyperlink>
            <w:r w:rsidRPr="00F77DAA">
              <w:rPr>
                <w:sz w:val="24"/>
                <w:szCs w:val="24"/>
              </w:rPr>
              <w:t xml:space="preserve">, </w:t>
            </w:r>
            <w:hyperlink r:id="rId18" w:history="1">
              <w:r w:rsidRPr="00F77DAA">
                <w:rPr>
                  <w:rStyle w:val="Hyperlink"/>
                  <w:sz w:val="24"/>
                  <w:szCs w:val="24"/>
                </w:rPr>
                <w:t>secobras@leopoldina.mg.gov.br</w:t>
              </w:r>
            </w:hyperlink>
            <w:r w:rsidRPr="00F77DAA">
              <w:rPr>
                <w:sz w:val="24"/>
                <w:szCs w:val="24"/>
              </w:rPr>
              <w:t xml:space="preserve">, </w:t>
            </w:r>
            <w:hyperlink r:id="rId19" w:history="1">
              <w:r w:rsidRPr="00F77DAA">
                <w:rPr>
                  <w:rStyle w:val="Hyperlink"/>
                  <w:sz w:val="24"/>
                  <w:szCs w:val="24"/>
                </w:rPr>
                <w:t>supadm@leopoldina.mg.gov.br</w:t>
              </w:r>
            </w:hyperlink>
            <w:r w:rsidRPr="00F77DAA">
              <w:rPr>
                <w:sz w:val="24"/>
                <w:szCs w:val="24"/>
              </w:rPr>
              <w:t xml:space="preserve">, </w:t>
            </w:r>
            <w:hyperlink r:id="rId20" w:history="1">
              <w:r w:rsidRPr="00F77DAA">
                <w:rPr>
                  <w:rStyle w:val="Hyperlink"/>
                  <w:sz w:val="24"/>
                  <w:szCs w:val="24"/>
                </w:rPr>
                <w:t>sec.cultura.leopoldina@gmail.com</w:t>
              </w:r>
            </w:hyperlink>
            <w:r w:rsidRPr="00F77DAA">
              <w:rPr>
                <w:sz w:val="24"/>
                <w:szCs w:val="24"/>
              </w:rPr>
              <w:t xml:space="preserve">, </w:t>
            </w:r>
            <w:hyperlink r:id="rId21" w:history="1">
              <w:r w:rsidRPr="00F77DAA">
                <w:rPr>
                  <w:rStyle w:val="Hyperlink"/>
                  <w:sz w:val="24"/>
                  <w:szCs w:val="24"/>
                </w:rPr>
                <w:t>secagricultura@leopoldina.mg.gov.br</w:t>
              </w:r>
            </w:hyperlink>
            <w:r w:rsidRPr="00F77DAA">
              <w:rPr>
                <w:sz w:val="24"/>
                <w:szCs w:val="24"/>
              </w:rPr>
              <w:t xml:space="preserve">, </w:t>
            </w:r>
            <w:hyperlink r:id="rId22" w:history="1">
              <w:r w:rsidRPr="00F77DAA">
                <w:rPr>
                  <w:rStyle w:val="Hyperlink"/>
                  <w:sz w:val="24"/>
                  <w:szCs w:val="24"/>
                </w:rPr>
                <w:t>urbanos@leopoldina.mg.gov.br</w:t>
              </w:r>
            </w:hyperlink>
            <w:r w:rsidRPr="00F77DAA">
              <w:rPr>
                <w:sz w:val="24"/>
                <w:szCs w:val="24"/>
              </w:rPr>
              <w:t xml:space="preserve">, </w:t>
            </w:r>
            <w:hyperlink r:id="rId23" w:history="1">
              <w:r w:rsidRPr="00F77DAA">
                <w:rPr>
                  <w:rStyle w:val="Hyperlink"/>
                  <w:sz w:val="24"/>
                  <w:szCs w:val="24"/>
                </w:rPr>
                <w:t>smel.leopoldina@gmail.com</w:t>
              </w:r>
            </w:hyperlink>
            <w:r w:rsidRPr="00F77DAA">
              <w:rPr>
                <w:sz w:val="24"/>
                <w:szCs w:val="24"/>
              </w:rPr>
              <w:t>,</w:t>
            </w:r>
          </w:p>
        </w:tc>
        <w:tc>
          <w:tcPr>
            <w:tcW w:w="5284" w:type="dxa"/>
          </w:tcPr>
          <w:p w14:paraId="4012E72F" w14:textId="77777777" w:rsidR="00151D83" w:rsidRPr="00F77DAA" w:rsidRDefault="00583818" w:rsidP="00583818">
            <w:pPr>
              <w:pStyle w:val="Recuodecorpodetexto"/>
              <w:spacing w:line="360" w:lineRule="auto"/>
              <w:ind w:left="0"/>
              <w:rPr>
                <w:sz w:val="20"/>
              </w:rPr>
            </w:pPr>
            <w:r w:rsidRPr="00F77DAA">
              <w:rPr>
                <w:sz w:val="24"/>
                <w:szCs w:val="24"/>
              </w:rPr>
              <w:lastRenderedPageBreak/>
              <w:t xml:space="preserve">Telefone: </w:t>
            </w:r>
            <w:r w:rsidRPr="00F77DAA">
              <w:rPr>
                <w:b w:val="0"/>
                <w:sz w:val="24"/>
                <w:szCs w:val="24"/>
              </w:rPr>
              <w:t xml:space="preserve">0800-555-1172 Ramal-5707 (Social), Ramal 2400 (Saúde), Ramal 4213/5001 (Procuradoria), Ramal 4285 (Educação), (32) 98407-8333 (Meio Ambiente), Ramal 4237 (Fazenda), Ramal 4292 (Gabinete), Ramal 4292 (GCM), Ramal 4231 (Desenvolvimento Econômico), Ramal 4234 (Habitação), Ramal 4229 (Obras), Ramal 4279 (Administração), Ramal 5552 </w:t>
            </w:r>
            <w:r w:rsidRPr="00F77DAA">
              <w:rPr>
                <w:b w:val="0"/>
                <w:sz w:val="24"/>
                <w:szCs w:val="24"/>
              </w:rPr>
              <w:lastRenderedPageBreak/>
              <w:t>(Cultura), Ramal 4753 (Agricultura), Ramal 4222 (Serviços Urbanos), Ramal 4277 (Esporte e Lazer).</w:t>
            </w:r>
          </w:p>
        </w:tc>
      </w:tr>
    </w:tbl>
    <w:p w14:paraId="021430A4" w14:textId="77777777" w:rsidR="00151D83" w:rsidRPr="00F77DAA" w:rsidRDefault="00151D83" w:rsidP="00093A8D">
      <w:pPr>
        <w:pStyle w:val="Recuodecorpodetexto"/>
        <w:spacing w:line="360" w:lineRule="auto"/>
        <w:ind w:left="720"/>
        <w:rPr>
          <w:sz w:val="20"/>
        </w:rPr>
      </w:pP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276"/>
        <w:gridCol w:w="1417"/>
        <w:gridCol w:w="1276"/>
        <w:gridCol w:w="1559"/>
      </w:tblGrid>
      <w:tr w:rsidR="00151D83" w:rsidRPr="00F77DAA" w14:paraId="58455314" w14:textId="77777777" w:rsidTr="00DE45A8">
        <w:trPr>
          <w:trHeight w:val="300"/>
        </w:trPr>
        <w:tc>
          <w:tcPr>
            <w:tcW w:w="9356" w:type="dxa"/>
            <w:gridSpan w:val="6"/>
            <w:vAlign w:val="center"/>
          </w:tcPr>
          <w:p w14:paraId="5B9AAF56" w14:textId="77777777" w:rsidR="00151D83" w:rsidRPr="00F77DAA" w:rsidRDefault="00151D83" w:rsidP="00093A8D">
            <w:pPr>
              <w:spacing w:line="360" w:lineRule="auto"/>
              <w:ind w:hanging="2"/>
              <w:jc w:val="both"/>
              <w:rPr>
                <w:color w:val="000000"/>
                <w:sz w:val="20"/>
                <w:szCs w:val="20"/>
              </w:rPr>
            </w:pPr>
            <w:r w:rsidRPr="00F77DAA">
              <w:rPr>
                <w:b/>
                <w:color w:val="000000"/>
                <w:sz w:val="20"/>
                <w:szCs w:val="20"/>
              </w:rPr>
              <w:t>1           OBJETO</w:t>
            </w:r>
          </w:p>
        </w:tc>
      </w:tr>
      <w:tr w:rsidR="00151D83" w:rsidRPr="00F77DAA" w14:paraId="52C93E23" w14:textId="77777777" w:rsidTr="00DE45A8">
        <w:trPr>
          <w:trHeight w:val="315"/>
        </w:trPr>
        <w:tc>
          <w:tcPr>
            <w:tcW w:w="9356" w:type="dxa"/>
            <w:gridSpan w:val="6"/>
            <w:vAlign w:val="center"/>
          </w:tcPr>
          <w:p w14:paraId="76911921" w14:textId="77777777" w:rsidR="00F77DAA" w:rsidRPr="00F46CE6" w:rsidRDefault="00151D83" w:rsidP="00F77DAA">
            <w:pPr>
              <w:pStyle w:val="NormalWeb"/>
              <w:jc w:val="both"/>
            </w:pPr>
            <w:r w:rsidRPr="00F46CE6">
              <w:rPr>
                <w:color w:val="000000"/>
              </w:rPr>
              <w:t xml:space="preserve">1.1. </w:t>
            </w:r>
            <w:r w:rsidR="00F77DAA" w:rsidRPr="00F46CE6">
              <w:t xml:space="preserve">O objeto do presente instrumento é a </w:t>
            </w:r>
            <w:r w:rsidR="00F77DAA" w:rsidRPr="00F46CE6">
              <w:rPr>
                <w:rStyle w:val="Forte"/>
              </w:rPr>
              <w:t>aquisição de pó de café</w:t>
            </w:r>
            <w:r w:rsidR="00F77DAA" w:rsidRPr="00F46CE6">
              <w:t>, em razão da revogação do item no Pregão nº 119/2025, visando ao atendimento das necessidades das diversas Secretarias Municipais e da Guarda Civil Municipal do Município de Leopoldina, para o exercício de 2026.</w:t>
            </w:r>
          </w:p>
          <w:p w14:paraId="377DF249" w14:textId="77777777" w:rsidR="00151D83" w:rsidRPr="00F46CE6" w:rsidRDefault="00151D83" w:rsidP="00093A8D">
            <w:pPr>
              <w:spacing w:line="360" w:lineRule="auto"/>
              <w:ind w:hanging="2"/>
              <w:jc w:val="both"/>
              <w:rPr>
                <w:sz w:val="24"/>
              </w:rPr>
            </w:pPr>
            <w:r w:rsidRPr="00F46CE6">
              <w:rPr>
                <w:color w:val="000000"/>
                <w:sz w:val="24"/>
              </w:rPr>
              <w:t xml:space="preserve">1.2. </w:t>
            </w:r>
            <w:r w:rsidRPr="00F46CE6">
              <w:rPr>
                <w:sz w:val="24"/>
              </w:rPr>
              <w:t>O Contratante declara que o objeto desta contratação não se enquadra na definição de bem de luxo, conforme Decreto Municipal nº 5.085/22.</w:t>
            </w:r>
          </w:p>
          <w:p w14:paraId="75C4B88D" w14:textId="77777777" w:rsidR="00151D83" w:rsidRPr="00F46CE6" w:rsidRDefault="00151D83" w:rsidP="00093A8D">
            <w:pPr>
              <w:spacing w:line="360" w:lineRule="auto"/>
              <w:ind w:hanging="2"/>
              <w:jc w:val="both"/>
              <w:rPr>
                <w:sz w:val="24"/>
              </w:rPr>
            </w:pPr>
          </w:p>
          <w:p w14:paraId="16E8F7DB" w14:textId="77777777" w:rsidR="00151D83" w:rsidRPr="00F46CE6" w:rsidRDefault="00151D83" w:rsidP="00093A8D">
            <w:pPr>
              <w:spacing w:line="360" w:lineRule="auto"/>
              <w:ind w:hanging="2"/>
              <w:jc w:val="both"/>
              <w:rPr>
                <w:sz w:val="24"/>
              </w:rPr>
            </w:pPr>
            <w:r w:rsidRPr="00F46CE6">
              <w:rPr>
                <w:sz w:val="24"/>
              </w:rPr>
              <w:t>1.3.  Os bens objeto desta contratação são caracterizados como comuns.</w:t>
            </w:r>
          </w:p>
          <w:p w14:paraId="02793F24" w14:textId="77777777" w:rsidR="00151D83" w:rsidRPr="00F46CE6" w:rsidRDefault="00151D83" w:rsidP="00093A8D">
            <w:pPr>
              <w:spacing w:line="360" w:lineRule="auto"/>
              <w:ind w:hanging="2"/>
              <w:jc w:val="both"/>
              <w:rPr>
                <w:sz w:val="24"/>
              </w:rPr>
            </w:pPr>
          </w:p>
          <w:p w14:paraId="0077EC7F" w14:textId="77777777" w:rsidR="00151D83" w:rsidRPr="00F46CE6" w:rsidRDefault="00151D83" w:rsidP="00093A8D">
            <w:pPr>
              <w:spacing w:line="360" w:lineRule="auto"/>
              <w:ind w:hanging="2"/>
              <w:jc w:val="both"/>
              <w:rPr>
                <w:sz w:val="24"/>
              </w:rPr>
            </w:pPr>
            <w:r w:rsidRPr="00F46CE6">
              <w:rPr>
                <w:sz w:val="24"/>
              </w:rPr>
              <w:t xml:space="preserve">1.4. </w:t>
            </w:r>
            <w:r w:rsidR="00C8207A" w:rsidRPr="00F46CE6">
              <w:rPr>
                <w:sz w:val="24"/>
              </w:rPr>
              <w:t>Foi observado nesse processo o</w:t>
            </w:r>
            <w:r w:rsidRPr="00F46CE6">
              <w:rPr>
                <w:sz w:val="24"/>
              </w:rPr>
              <w:t xml:space="preserve"> princípio da segregação de função</w:t>
            </w:r>
            <w:r w:rsidR="003E5F38" w:rsidRPr="00F46CE6">
              <w:rPr>
                <w:sz w:val="24"/>
              </w:rPr>
              <w:t>.</w:t>
            </w:r>
          </w:p>
          <w:p w14:paraId="13B88242" w14:textId="77777777" w:rsidR="009F767E" w:rsidRPr="00F46CE6" w:rsidRDefault="009F767E" w:rsidP="00093A8D">
            <w:pPr>
              <w:spacing w:line="360" w:lineRule="auto"/>
              <w:ind w:hanging="2"/>
              <w:jc w:val="both"/>
              <w:rPr>
                <w:sz w:val="24"/>
              </w:rPr>
            </w:pPr>
          </w:p>
          <w:p w14:paraId="2869D857" w14:textId="77777777" w:rsidR="00151D83" w:rsidRPr="00F46CE6" w:rsidRDefault="009F767E" w:rsidP="00BF1865">
            <w:pPr>
              <w:spacing w:line="360" w:lineRule="auto"/>
              <w:ind w:hanging="2"/>
              <w:jc w:val="both"/>
              <w:rPr>
                <w:sz w:val="24"/>
              </w:rPr>
            </w:pPr>
            <w:r w:rsidRPr="00F46CE6">
              <w:rPr>
                <w:sz w:val="24"/>
              </w:rPr>
              <w:t xml:space="preserve">1.5. A licitação será por itens, conforme tabela abaixo: </w:t>
            </w:r>
          </w:p>
          <w:p w14:paraId="7F9D5B6C" w14:textId="77777777" w:rsidR="00B95818" w:rsidRPr="00F46CE6" w:rsidRDefault="00B95818" w:rsidP="00BF1865">
            <w:pPr>
              <w:spacing w:line="360" w:lineRule="auto"/>
              <w:ind w:hanging="2"/>
              <w:jc w:val="both"/>
              <w:rPr>
                <w:color w:val="000000"/>
                <w:sz w:val="24"/>
              </w:rPr>
            </w:pPr>
          </w:p>
        </w:tc>
      </w:tr>
      <w:tr w:rsidR="00151D83" w:rsidRPr="00F77DAA" w14:paraId="007675F7" w14:textId="77777777" w:rsidTr="00DE4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0D61A0F4" w14:textId="77777777" w:rsidR="00151D83" w:rsidRPr="00F77DAA" w:rsidRDefault="00151D83" w:rsidP="00093A8D">
            <w:pPr>
              <w:spacing w:before="240" w:after="60" w:line="360" w:lineRule="auto"/>
              <w:jc w:val="center"/>
              <w:rPr>
                <w:b/>
                <w:sz w:val="20"/>
                <w:szCs w:val="20"/>
              </w:rPr>
            </w:pPr>
            <w:r w:rsidRPr="00F77DAA">
              <w:rPr>
                <w:b/>
                <w:sz w:val="20"/>
                <w:szCs w:val="20"/>
              </w:rPr>
              <w:t>Item</w:t>
            </w:r>
          </w:p>
        </w:tc>
        <w:tc>
          <w:tcPr>
            <w:tcW w:w="3119" w:type="dxa"/>
          </w:tcPr>
          <w:p w14:paraId="75687B1E" w14:textId="77777777" w:rsidR="00151D83" w:rsidRPr="00F77DAA" w:rsidRDefault="00151D83" w:rsidP="00093A8D">
            <w:pPr>
              <w:spacing w:line="360" w:lineRule="auto"/>
              <w:jc w:val="center"/>
              <w:rPr>
                <w:b/>
                <w:sz w:val="20"/>
                <w:szCs w:val="20"/>
              </w:rPr>
            </w:pPr>
            <w:r w:rsidRPr="00F77DAA">
              <w:rPr>
                <w:b/>
                <w:sz w:val="20"/>
                <w:szCs w:val="20"/>
              </w:rPr>
              <w:t>DESCRIÇÃO/</w:t>
            </w:r>
          </w:p>
          <w:p w14:paraId="44481CDE" w14:textId="77777777" w:rsidR="00151D83" w:rsidRPr="00F77DAA" w:rsidRDefault="00151D83" w:rsidP="00093A8D">
            <w:pPr>
              <w:widowControl w:val="0"/>
              <w:spacing w:line="360" w:lineRule="auto"/>
              <w:jc w:val="center"/>
              <w:rPr>
                <w:sz w:val="20"/>
                <w:szCs w:val="20"/>
              </w:rPr>
            </w:pPr>
            <w:r w:rsidRPr="00F77DAA">
              <w:rPr>
                <w:b/>
                <w:sz w:val="20"/>
                <w:szCs w:val="20"/>
              </w:rPr>
              <w:t>ESPECIFICAÇÃO</w:t>
            </w:r>
          </w:p>
        </w:tc>
        <w:tc>
          <w:tcPr>
            <w:tcW w:w="1276" w:type="dxa"/>
          </w:tcPr>
          <w:p w14:paraId="1D884AF1" w14:textId="77777777" w:rsidR="00151D83" w:rsidRPr="00F77DAA" w:rsidRDefault="00151D83" w:rsidP="00093A8D">
            <w:pPr>
              <w:widowControl w:val="0"/>
              <w:spacing w:line="360" w:lineRule="auto"/>
              <w:jc w:val="center"/>
              <w:rPr>
                <w:sz w:val="20"/>
                <w:szCs w:val="20"/>
              </w:rPr>
            </w:pPr>
            <w:r w:rsidRPr="00F77DAA">
              <w:rPr>
                <w:b/>
                <w:sz w:val="20"/>
                <w:szCs w:val="20"/>
              </w:rPr>
              <w:t>UNIDADE DE MEDIDA</w:t>
            </w:r>
          </w:p>
        </w:tc>
        <w:tc>
          <w:tcPr>
            <w:tcW w:w="1417" w:type="dxa"/>
          </w:tcPr>
          <w:p w14:paraId="10AFAE4F" w14:textId="77777777" w:rsidR="00151D83" w:rsidRPr="00F77DAA" w:rsidRDefault="00151D83" w:rsidP="00093A8D">
            <w:pPr>
              <w:widowControl w:val="0"/>
              <w:spacing w:line="360" w:lineRule="auto"/>
              <w:jc w:val="center"/>
              <w:rPr>
                <w:b/>
                <w:sz w:val="20"/>
                <w:szCs w:val="20"/>
              </w:rPr>
            </w:pPr>
            <w:r w:rsidRPr="00F77DAA">
              <w:rPr>
                <w:b/>
                <w:sz w:val="20"/>
                <w:szCs w:val="20"/>
              </w:rPr>
              <w:t>QUANTIDADE</w:t>
            </w:r>
          </w:p>
        </w:tc>
        <w:tc>
          <w:tcPr>
            <w:tcW w:w="1276" w:type="dxa"/>
          </w:tcPr>
          <w:p w14:paraId="3EBECD5D" w14:textId="77777777" w:rsidR="00151D83" w:rsidRPr="00F77DAA" w:rsidRDefault="00151D83" w:rsidP="00093A8D">
            <w:pPr>
              <w:widowControl w:val="0"/>
              <w:spacing w:line="360" w:lineRule="auto"/>
              <w:jc w:val="center"/>
              <w:rPr>
                <w:b/>
                <w:sz w:val="20"/>
                <w:szCs w:val="20"/>
              </w:rPr>
            </w:pPr>
            <w:r w:rsidRPr="00F77DAA">
              <w:rPr>
                <w:b/>
                <w:sz w:val="20"/>
                <w:szCs w:val="20"/>
              </w:rPr>
              <w:t>PRAZO DO CONTRATO</w:t>
            </w:r>
          </w:p>
        </w:tc>
        <w:tc>
          <w:tcPr>
            <w:tcW w:w="1559" w:type="dxa"/>
          </w:tcPr>
          <w:p w14:paraId="38D93942" w14:textId="77777777" w:rsidR="00151D83" w:rsidRPr="00F77DAA" w:rsidRDefault="00151D83" w:rsidP="00093A8D">
            <w:pPr>
              <w:widowControl w:val="0"/>
              <w:spacing w:line="360" w:lineRule="auto"/>
              <w:jc w:val="center"/>
              <w:rPr>
                <w:b/>
                <w:sz w:val="20"/>
                <w:szCs w:val="20"/>
              </w:rPr>
            </w:pPr>
            <w:r w:rsidRPr="00F77DAA">
              <w:rPr>
                <w:b/>
                <w:sz w:val="20"/>
                <w:szCs w:val="20"/>
              </w:rPr>
              <w:t>PRORROGAÇÃO (S/N)</w:t>
            </w:r>
          </w:p>
        </w:tc>
      </w:tr>
      <w:tr w:rsidR="00156DAF" w:rsidRPr="00F77DAA" w14:paraId="52614963" w14:textId="77777777" w:rsidTr="00DE4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5B98482A" w14:textId="77777777" w:rsidR="00156DAF" w:rsidRPr="00F77DAA" w:rsidRDefault="00156DAF" w:rsidP="0089515E">
            <w:pPr>
              <w:spacing w:before="240" w:after="60" w:line="360" w:lineRule="auto"/>
              <w:jc w:val="center"/>
              <w:rPr>
                <w:b/>
                <w:sz w:val="20"/>
                <w:szCs w:val="20"/>
              </w:rPr>
            </w:pPr>
            <w:r w:rsidRPr="00F77DAA">
              <w:rPr>
                <w:b/>
                <w:sz w:val="20"/>
                <w:szCs w:val="20"/>
              </w:rPr>
              <w:t>01</w:t>
            </w:r>
          </w:p>
        </w:tc>
        <w:tc>
          <w:tcPr>
            <w:tcW w:w="3119" w:type="dxa"/>
          </w:tcPr>
          <w:p w14:paraId="7C155F61" w14:textId="77777777" w:rsidR="00156DAF" w:rsidRPr="00F77DAA" w:rsidRDefault="00156DAF" w:rsidP="00B84A9E">
            <w:pPr>
              <w:spacing w:line="360" w:lineRule="auto"/>
              <w:jc w:val="both"/>
              <w:rPr>
                <w:b/>
                <w:bCs/>
                <w:sz w:val="20"/>
                <w:szCs w:val="20"/>
              </w:rPr>
            </w:pPr>
            <w:r w:rsidRPr="00F77DAA">
              <w:rPr>
                <w:b/>
                <w:bCs/>
                <w:sz w:val="20"/>
                <w:szCs w:val="20"/>
              </w:rPr>
              <w:t>PÓ DE CAFÉ</w:t>
            </w:r>
          </w:p>
          <w:p w14:paraId="5AF8F5A9"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Apresentação: torrado e moído; Tipo tradicional. Identificação (1):100% da espécie arábica; identificação (2): origem única ou blendados; identificação (3): padrão de qualidade global entre 5,9 e 10 pontos; perfil sabor: bebida mole ou dura; aroma: suave ou intenso; corpo: encorpado; moagem: média a fina; torra: máxima até o ponto achocolatado, sistema agtron; sabor: suave ou intenso; características químicas (exigidas para cada g/100g):</w:t>
            </w:r>
          </w:p>
          <w:p w14:paraId="1BF5441D"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1) umidade em 5% no máximo;</w:t>
            </w:r>
          </w:p>
          <w:p w14:paraId="2B42DFB5"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lastRenderedPageBreak/>
              <w:t>2) resíduo mineral fixo em 5% no máximo;</w:t>
            </w:r>
          </w:p>
          <w:p w14:paraId="3F8CEE0F"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3) resíduo mineral fixo, insolúvel em ácido clorid a 10% v/v em 1,0% no máximo;</w:t>
            </w:r>
          </w:p>
          <w:p w14:paraId="1C957DFB"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4) cafeína em 0,7 no mínimo;</w:t>
            </w:r>
          </w:p>
          <w:p w14:paraId="2E0ED96E"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5) extrato aquoso em 25% no mínimo</w:t>
            </w:r>
          </w:p>
          <w:p w14:paraId="0AB8233C"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6) extrato etreo em 8,0%, no mínimo.</w:t>
            </w:r>
          </w:p>
          <w:p w14:paraId="552C7935"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Características organolépticas:</w:t>
            </w:r>
          </w:p>
          <w:p w14:paraId="2632B9E0"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1) aroma característico;</w:t>
            </w:r>
          </w:p>
          <w:p w14:paraId="03119521"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2) acidez baixa a moderada;</w:t>
            </w:r>
          </w:p>
          <w:p w14:paraId="5492C2CB"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3) amargor suave;</w:t>
            </w:r>
          </w:p>
          <w:p w14:paraId="1D47BB3E"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4) sabor característico e equilibrado;</w:t>
            </w:r>
          </w:p>
          <w:p w14:paraId="63E70DAB" w14:textId="77777777" w:rsidR="00156DAF" w:rsidRPr="00F77DAA" w:rsidRDefault="00156DAF" w:rsidP="00156DAF">
            <w:pPr>
              <w:autoSpaceDE w:val="0"/>
              <w:autoSpaceDN w:val="0"/>
              <w:adjustRightInd w:val="0"/>
              <w:jc w:val="both"/>
              <w:rPr>
                <w:rFonts w:eastAsia="Calibri"/>
                <w:sz w:val="22"/>
                <w:szCs w:val="22"/>
              </w:rPr>
            </w:pPr>
            <w:r w:rsidRPr="00F77DAA">
              <w:rPr>
                <w:rFonts w:eastAsia="Calibri"/>
                <w:sz w:val="22"/>
                <w:szCs w:val="22"/>
              </w:rPr>
              <w:t>5) livre de sabor fermentado, mofado e de terra;</w:t>
            </w:r>
          </w:p>
          <w:p w14:paraId="32043249" w14:textId="77777777" w:rsidR="00156DAF" w:rsidRPr="00F77DAA" w:rsidRDefault="00156DAF" w:rsidP="00156DAF">
            <w:pPr>
              <w:autoSpaceDE w:val="0"/>
              <w:autoSpaceDN w:val="0"/>
              <w:adjustRightInd w:val="0"/>
              <w:jc w:val="both"/>
              <w:rPr>
                <w:rFonts w:eastAsia="Calibri"/>
                <w:b/>
                <w:bCs/>
                <w:sz w:val="22"/>
                <w:szCs w:val="22"/>
              </w:rPr>
            </w:pPr>
            <w:r w:rsidRPr="00F77DAA">
              <w:rPr>
                <w:rFonts w:eastAsia="Calibri"/>
                <w:sz w:val="22"/>
                <w:szCs w:val="22"/>
              </w:rPr>
              <w:t>6) baixa adstringência embalagem primaria de alto vácuo, tipo tijolinho, embalagem secundaria de papel cartão; com validade mínima na data da entrega de 15 meses no ato da entrega; e suas condições deverão estar de acordo com a port. 377 de 26/04/99, res.saa28 de 01/06/2007; res.saa-30, de 22/06/2007 e rdc 277/05 da anvisa; rdc 07/11, rdc 14/14 e alterações posteriores; caso a marca possua certificado de autorização ao uso do selo de pureza abic com validade de 06 (seis) meses e apresentar também o certificado de qualidade na categoria superior padrão de qualidade global entre 6 e 10 pontos emitido pela abic, estar dispensado de apresentar os laudos que comprovem as características descritas. N</w:t>
            </w:r>
            <w:r w:rsidRPr="00F77DAA">
              <w:rPr>
                <w:rFonts w:eastAsia="Calibri"/>
                <w:bCs/>
                <w:sz w:val="22"/>
                <w:szCs w:val="22"/>
              </w:rPr>
              <w:t>ecessário apresentar selo abic ou laudo junto a proposta.</w:t>
            </w:r>
            <w:r w:rsidRPr="00F77DAA">
              <w:rPr>
                <w:rFonts w:eastAsia="Calibri"/>
                <w:sz w:val="22"/>
                <w:szCs w:val="22"/>
              </w:rPr>
              <w:t xml:space="preserve"> </w:t>
            </w:r>
            <w:r w:rsidRPr="00F77DAA">
              <w:rPr>
                <w:rFonts w:eastAsia="Calibri"/>
                <w:b/>
                <w:bCs/>
                <w:sz w:val="22"/>
                <w:szCs w:val="22"/>
              </w:rPr>
              <w:t>Necessário amostra para análise.</w:t>
            </w:r>
          </w:p>
          <w:p w14:paraId="3C93563F" w14:textId="77777777" w:rsidR="004026C5" w:rsidRDefault="00156DAF" w:rsidP="00156DAF">
            <w:pPr>
              <w:autoSpaceDE w:val="0"/>
              <w:autoSpaceDN w:val="0"/>
              <w:adjustRightInd w:val="0"/>
              <w:jc w:val="both"/>
              <w:rPr>
                <w:rFonts w:eastAsia="Calibri"/>
                <w:i/>
                <w:iCs/>
                <w:sz w:val="22"/>
                <w:szCs w:val="22"/>
              </w:rPr>
            </w:pPr>
            <w:r w:rsidRPr="00F77DAA">
              <w:rPr>
                <w:rFonts w:eastAsia="Calibri"/>
                <w:i/>
                <w:iCs/>
                <w:sz w:val="22"/>
                <w:szCs w:val="22"/>
              </w:rPr>
              <w:t>Sugestão de marca: Pilão ou Três Corações (qualidade similar).</w:t>
            </w:r>
          </w:p>
          <w:p w14:paraId="6609FA33" w14:textId="3FC769E5" w:rsidR="00156DAF" w:rsidRPr="004026C5" w:rsidRDefault="004026C5" w:rsidP="00156DAF">
            <w:pPr>
              <w:autoSpaceDE w:val="0"/>
              <w:autoSpaceDN w:val="0"/>
              <w:adjustRightInd w:val="0"/>
              <w:jc w:val="both"/>
              <w:rPr>
                <w:rFonts w:eastAsia="Calibri"/>
                <w:sz w:val="22"/>
                <w:szCs w:val="22"/>
              </w:rPr>
            </w:pPr>
            <w:r w:rsidRPr="004026C5">
              <w:rPr>
                <w:rFonts w:eastAsia="Calibri"/>
                <w:sz w:val="22"/>
                <w:szCs w:val="22"/>
              </w:rPr>
              <w:t>CATMAT: 618302</w:t>
            </w:r>
            <w:r w:rsidR="00156DAF" w:rsidRPr="004026C5">
              <w:rPr>
                <w:rFonts w:eastAsia="Calibri"/>
                <w:sz w:val="22"/>
                <w:szCs w:val="22"/>
              </w:rPr>
              <w:t xml:space="preserve"> </w:t>
            </w:r>
          </w:p>
          <w:p w14:paraId="27D07502" w14:textId="77777777" w:rsidR="00156DAF" w:rsidRDefault="00156DAF" w:rsidP="00156DAF">
            <w:pPr>
              <w:autoSpaceDE w:val="0"/>
              <w:autoSpaceDN w:val="0"/>
              <w:adjustRightInd w:val="0"/>
              <w:jc w:val="both"/>
              <w:rPr>
                <w:rFonts w:eastAsia="Calibri"/>
                <w:b/>
                <w:sz w:val="22"/>
                <w:szCs w:val="22"/>
              </w:rPr>
            </w:pPr>
            <w:r w:rsidRPr="00F77DAA">
              <w:rPr>
                <w:rFonts w:eastAsia="Calibri"/>
                <w:b/>
                <w:sz w:val="22"/>
                <w:szCs w:val="22"/>
              </w:rPr>
              <w:t xml:space="preserve">Pacote de 500 gr.  </w:t>
            </w:r>
          </w:p>
          <w:p w14:paraId="03259895" w14:textId="3062B428" w:rsidR="00156DAF" w:rsidRPr="00F77DAA" w:rsidRDefault="00036797" w:rsidP="00B84A9E">
            <w:pPr>
              <w:jc w:val="both"/>
              <w:rPr>
                <w:b/>
                <w:sz w:val="20"/>
                <w:szCs w:val="20"/>
              </w:rPr>
            </w:pPr>
            <w:r w:rsidRPr="00036797">
              <w:rPr>
                <w:rFonts w:eastAsia="Calibri"/>
                <w:b/>
                <w:sz w:val="22"/>
                <w:szCs w:val="22"/>
              </w:rPr>
              <w:t>Tipo III - Participação Aberta, vinculado ao Item Nº2</w:t>
            </w:r>
          </w:p>
        </w:tc>
        <w:tc>
          <w:tcPr>
            <w:tcW w:w="1276" w:type="dxa"/>
          </w:tcPr>
          <w:p w14:paraId="545B5136" w14:textId="77777777" w:rsidR="00156DAF" w:rsidRPr="00F77DAA" w:rsidRDefault="00156DAF" w:rsidP="0089515E">
            <w:pPr>
              <w:widowControl w:val="0"/>
              <w:spacing w:line="360" w:lineRule="auto"/>
              <w:jc w:val="center"/>
              <w:rPr>
                <w:b/>
                <w:sz w:val="20"/>
                <w:szCs w:val="20"/>
              </w:rPr>
            </w:pPr>
            <w:r w:rsidRPr="00F77DAA">
              <w:rPr>
                <w:b/>
                <w:sz w:val="20"/>
                <w:szCs w:val="20"/>
              </w:rPr>
              <w:lastRenderedPageBreak/>
              <w:t>PCT 500GR</w:t>
            </w:r>
          </w:p>
        </w:tc>
        <w:tc>
          <w:tcPr>
            <w:tcW w:w="1417" w:type="dxa"/>
          </w:tcPr>
          <w:p w14:paraId="4E477097" w14:textId="77777777" w:rsidR="00156DAF" w:rsidRPr="00F77DAA" w:rsidRDefault="00156DAF" w:rsidP="00214039">
            <w:pPr>
              <w:widowControl w:val="0"/>
              <w:jc w:val="center"/>
              <w:rPr>
                <w:bCs/>
                <w:sz w:val="22"/>
                <w:szCs w:val="22"/>
              </w:rPr>
            </w:pPr>
            <w:r w:rsidRPr="00F77DAA">
              <w:rPr>
                <w:b/>
                <w:sz w:val="22"/>
                <w:szCs w:val="22"/>
              </w:rPr>
              <w:t>4.937</w:t>
            </w:r>
          </w:p>
        </w:tc>
        <w:tc>
          <w:tcPr>
            <w:tcW w:w="1276" w:type="dxa"/>
          </w:tcPr>
          <w:p w14:paraId="25B737E2" w14:textId="77777777" w:rsidR="00156DAF" w:rsidRPr="00F77DAA" w:rsidRDefault="00156DAF" w:rsidP="0089515E">
            <w:pPr>
              <w:widowControl w:val="0"/>
              <w:spacing w:line="360" w:lineRule="auto"/>
              <w:jc w:val="center"/>
              <w:rPr>
                <w:b/>
                <w:sz w:val="20"/>
                <w:szCs w:val="20"/>
              </w:rPr>
            </w:pPr>
            <w:r w:rsidRPr="00F77DAA">
              <w:rPr>
                <w:b/>
                <w:sz w:val="20"/>
                <w:szCs w:val="20"/>
              </w:rPr>
              <w:t>31/12/2026</w:t>
            </w:r>
          </w:p>
        </w:tc>
        <w:tc>
          <w:tcPr>
            <w:tcW w:w="1559" w:type="dxa"/>
          </w:tcPr>
          <w:p w14:paraId="00E7A994" w14:textId="4746980C" w:rsidR="00156DAF" w:rsidRPr="00F77DAA" w:rsidRDefault="004A7008" w:rsidP="0089515E">
            <w:pPr>
              <w:widowControl w:val="0"/>
              <w:spacing w:line="360" w:lineRule="auto"/>
              <w:jc w:val="center"/>
              <w:rPr>
                <w:b/>
                <w:sz w:val="20"/>
                <w:szCs w:val="20"/>
              </w:rPr>
            </w:pPr>
            <w:r>
              <w:rPr>
                <w:b/>
                <w:sz w:val="20"/>
                <w:szCs w:val="20"/>
              </w:rPr>
              <w:t>N</w:t>
            </w:r>
          </w:p>
        </w:tc>
      </w:tr>
      <w:tr w:rsidR="00156DAF" w:rsidRPr="00F77DAA" w14:paraId="652E5C89" w14:textId="77777777" w:rsidTr="00DE4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794944C3" w14:textId="77777777" w:rsidR="00156DAF" w:rsidRPr="00F77DAA" w:rsidRDefault="00156DAF" w:rsidP="00214039">
            <w:pPr>
              <w:spacing w:before="240" w:after="60" w:line="360" w:lineRule="auto"/>
              <w:jc w:val="center"/>
              <w:rPr>
                <w:b/>
                <w:sz w:val="20"/>
                <w:szCs w:val="20"/>
              </w:rPr>
            </w:pPr>
            <w:r w:rsidRPr="00F77DAA">
              <w:rPr>
                <w:b/>
                <w:sz w:val="20"/>
                <w:szCs w:val="20"/>
              </w:rPr>
              <w:t>02</w:t>
            </w:r>
          </w:p>
        </w:tc>
        <w:tc>
          <w:tcPr>
            <w:tcW w:w="3119" w:type="dxa"/>
          </w:tcPr>
          <w:p w14:paraId="0ADFE46E" w14:textId="77777777" w:rsidR="00156DAF" w:rsidRPr="00F77DAA" w:rsidRDefault="00156DAF" w:rsidP="00214039">
            <w:pPr>
              <w:spacing w:line="360" w:lineRule="auto"/>
              <w:jc w:val="both"/>
              <w:rPr>
                <w:b/>
                <w:bCs/>
                <w:sz w:val="20"/>
                <w:szCs w:val="20"/>
              </w:rPr>
            </w:pPr>
            <w:r w:rsidRPr="00F77DAA">
              <w:rPr>
                <w:b/>
                <w:bCs/>
                <w:sz w:val="20"/>
                <w:szCs w:val="20"/>
              </w:rPr>
              <w:t>PÓ DE CAFÉ</w:t>
            </w:r>
          </w:p>
          <w:p w14:paraId="4A4AFF8A"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 xml:space="preserve">Apresentação: torrado e moído; Tipo tradicional. Identificação </w:t>
            </w:r>
            <w:r w:rsidRPr="00F77DAA">
              <w:rPr>
                <w:rFonts w:eastAsia="Calibri"/>
                <w:sz w:val="22"/>
                <w:szCs w:val="22"/>
              </w:rPr>
              <w:lastRenderedPageBreak/>
              <w:t>(1):100% da espécie arábica; identificação (2): origem única ou blendados; identificação (3): padrão de qualidade global entre 5,9 e 10 pontos; perfil sabor: bebida mole ou dura; aroma: suave ou intenso; corpo: encorpado; moagem: média a fina; torra: máxima até o ponto achocolatado, sistema agtron; sabor: suave ou intenso; características químicas (exigidas para cada g/100g):</w:t>
            </w:r>
          </w:p>
          <w:p w14:paraId="3A3A3816"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1) umidade em 5% no máximo;</w:t>
            </w:r>
          </w:p>
          <w:p w14:paraId="66866D7F"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2) resíduo mineral fixo em 5% no máximo;</w:t>
            </w:r>
          </w:p>
          <w:p w14:paraId="4E23823E"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3) resíduo mineral fixo, insolúvel em ácido clorid a 10% v/v em 1,0% no máximo;</w:t>
            </w:r>
          </w:p>
          <w:p w14:paraId="43486DF3"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4) cafeína em 0,7 no mínimo;</w:t>
            </w:r>
          </w:p>
          <w:p w14:paraId="4CAECC8F"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5) extrato aquoso em 25% no mínimo</w:t>
            </w:r>
          </w:p>
          <w:p w14:paraId="68EA5626"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6) extrato etreo em 8,0%, no mínimo.</w:t>
            </w:r>
          </w:p>
          <w:p w14:paraId="00F7E599"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Características organolépticas:</w:t>
            </w:r>
          </w:p>
          <w:p w14:paraId="412FC060"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1) aroma característico;</w:t>
            </w:r>
          </w:p>
          <w:p w14:paraId="5FF3F9A4"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2) acidez baixa a moderada;</w:t>
            </w:r>
          </w:p>
          <w:p w14:paraId="2DBCFAEC"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3) amargor suave;</w:t>
            </w:r>
          </w:p>
          <w:p w14:paraId="45F2EA41"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4) sabor característico e equilibrado;</w:t>
            </w:r>
          </w:p>
          <w:p w14:paraId="13119423" w14:textId="77777777" w:rsidR="00156DAF" w:rsidRPr="00F77DAA" w:rsidRDefault="00156DAF" w:rsidP="00214039">
            <w:pPr>
              <w:autoSpaceDE w:val="0"/>
              <w:autoSpaceDN w:val="0"/>
              <w:adjustRightInd w:val="0"/>
              <w:jc w:val="both"/>
              <w:rPr>
                <w:rFonts w:eastAsia="Calibri"/>
                <w:sz w:val="22"/>
                <w:szCs w:val="22"/>
              </w:rPr>
            </w:pPr>
            <w:r w:rsidRPr="00F77DAA">
              <w:rPr>
                <w:rFonts w:eastAsia="Calibri"/>
                <w:sz w:val="22"/>
                <w:szCs w:val="22"/>
              </w:rPr>
              <w:t>5) livre de sabor fermentado, mofado e de terra;</w:t>
            </w:r>
          </w:p>
          <w:p w14:paraId="246CB1FF" w14:textId="77777777" w:rsidR="00156DAF" w:rsidRPr="00F77DAA" w:rsidRDefault="00156DAF" w:rsidP="00214039">
            <w:pPr>
              <w:autoSpaceDE w:val="0"/>
              <w:autoSpaceDN w:val="0"/>
              <w:adjustRightInd w:val="0"/>
              <w:jc w:val="both"/>
              <w:rPr>
                <w:rFonts w:eastAsia="Calibri"/>
                <w:b/>
                <w:bCs/>
                <w:sz w:val="22"/>
                <w:szCs w:val="22"/>
              </w:rPr>
            </w:pPr>
            <w:r w:rsidRPr="00F77DAA">
              <w:rPr>
                <w:rFonts w:eastAsia="Calibri"/>
                <w:sz w:val="22"/>
                <w:szCs w:val="22"/>
              </w:rPr>
              <w:t xml:space="preserve">6) baixa adstringência embalagem primaria de alto vácuo, tipo tijolinho, embalagem secundaria de papel cartão; com validade mínima na data da entrega de 15 meses no ato da entrega; e suas condições deverão estar de acordo com a port. 377 de 26/04/99, res.saa28 de 01/06/2007; res.saa-30, de 22/06/2007 e rdc 277/05 da anvisa; rdc 07/11, rdc 14/14 e alterações posteriores; caso a marca possua certificado de autorização ao uso do selo de pureza abic com validade de 06 (seis) meses e apresentar também o certificado de qualidade na categoria superior padrão de qualidade global entre 6 e 10 pontos emitido pela abic, estar dispensado de apresentar os laudos que comprovem as características descritas. </w:t>
            </w:r>
            <w:r w:rsidRPr="00F77DAA">
              <w:rPr>
                <w:rFonts w:eastAsia="Calibri"/>
                <w:sz w:val="22"/>
                <w:szCs w:val="22"/>
              </w:rPr>
              <w:lastRenderedPageBreak/>
              <w:t>N</w:t>
            </w:r>
            <w:r w:rsidRPr="00F77DAA">
              <w:rPr>
                <w:rFonts w:eastAsia="Calibri"/>
                <w:bCs/>
                <w:sz w:val="22"/>
                <w:szCs w:val="22"/>
              </w:rPr>
              <w:t>ecessário apresentar selo abic ou laudo junto a proposta.</w:t>
            </w:r>
            <w:r w:rsidRPr="00F77DAA">
              <w:rPr>
                <w:rFonts w:eastAsia="Calibri"/>
                <w:sz w:val="22"/>
                <w:szCs w:val="22"/>
              </w:rPr>
              <w:t xml:space="preserve"> </w:t>
            </w:r>
            <w:r w:rsidRPr="00F77DAA">
              <w:rPr>
                <w:rFonts w:eastAsia="Calibri"/>
                <w:b/>
                <w:bCs/>
                <w:sz w:val="22"/>
                <w:szCs w:val="22"/>
              </w:rPr>
              <w:t>Necessário amostra para análise.</w:t>
            </w:r>
          </w:p>
          <w:p w14:paraId="78F54EB6" w14:textId="77777777" w:rsidR="00156DAF" w:rsidRDefault="00156DAF" w:rsidP="00214039">
            <w:pPr>
              <w:autoSpaceDE w:val="0"/>
              <w:autoSpaceDN w:val="0"/>
              <w:adjustRightInd w:val="0"/>
              <w:jc w:val="both"/>
              <w:rPr>
                <w:rFonts w:eastAsia="Calibri"/>
                <w:i/>
                <w:iCs/>
                <w:sz w:val="22"/>
                <w:szCs w:val="22"/>
              </w:rPr>
            </w:pPr>
            <w:r w:rsidRPr="00F77DAA">
              <w:rPr>
                <w:rFonts w:eastAsia="Calibri"/>
                <w:i/>
                <w:iCs/>
                <w:sz w:val="22"/>
                <w:szCs w:val="22"/>
              </w:rPr>
              <w:t xml:space="preserve">Sugestão de marca: Pilão ou Três Corações (qualidade similar). </w:t>
            </w:r>
          </w:p>
          <w:p w14:paraId="3944EC9C" w14:textId="7F75CA0B" w:rsidR="00D570E5" w:rsidRPr="00D570E5" w:rsidRDefault="00D570E5" w:rsidP="00214039">
            <w:pPr>
              <w:autoSpaceDE w:val="0"/>
              <w:autoSpaceDN w:val="0"/>
              <w:adjustRightInd w:val="0"/>
              <w:jc w:val="both"/>
              <w:rPr>
                <w:rFonts w:eastAsia="Calibri"/>
                <w:sz w:val="22"/>
                <w:szCs w:val="22"/>
              </w:rPr>
            </w:pPr>
            <w:r w:rsidRPr="00D570E5">
              <w:rPr>
                <w:rFonts w:eastAsia="Calibri"/>
                <w:sz w:val="22"/>
                <w:szCs w:val="22"/>
              </w:rPr>
              <w:t>CATMAT: 618302</w:t>
            </w:r>
          </w:p>
          <w:p w14:paraId="75D99C77" w14:textId="77777777" w:rsidR="00156DAF" w:rsidRPr="00F77DAA" w:rsidRDefault="00156DAF" w:rsidP="00214039">
            <w:pPr>
              <w:autoSpaceDE w:val="0"/>
              <w:autoSpaceDN w:val="0"/>
              <w:adjustRightInd w:val="0"/>
              <w:jc w:val="both"/>
              <w:rPr>
                <w:rFonts w:eastAsia="Calibri"/>
                <w:b/>
                <w:sz w:val="22"/>
                <w:szCs w:val="22"/>
              </w:rPr>
            </w:pPr>
            <w:r w:rsidRPr="00F77DAA">
              <w:rPr>
                <w:rFonts w:eastAsia="Calibri"/>
                <w:b/>
                <w:sz w:val="22"/>
                <w:szCs w:val="22"/>
              </w:rPr>
              <w:t xml:space="preserve">Pacote de 500 gr.  </w:t>
            </w:r>
          </w:p>
          <w:p w14:paraId="1DD686FC" w14:textId="067B85AA" w:rsidR="00156DAF" w:rsidRPr="00F77DAA" w:rsidRDefault="00CF3293" w:rsidP="00214039">
            <w:pPr>
              <w:jc w:val="both"/>
              <w:rPr>
                <w:b/>
                <w:sz w:val="20"/>
                <w:szCs w:val="20"/>
              </w:rPr>
            </w:pPr>
            <w:r w:rsidRPr="00CF3293">
              <w:rPr>
                <w:b/>
                <w:sz w:val="22"/>
                <w:szCs w:val="22"/>
              </w:rPr>
              <w:t>Tipo III - Participação Exclusiva, vinculado ao Item Nº 1</w:t>
            </w:r>
          </w:p>
        </w:tc>
        <w:tc>
          <w:tcPr>
            <w:tcW w:w="1276" w:type="dxa"/>
          </w:tcPr>
          <w:p w14:paraId="4A05435E" w14:textId="77777777" w:rsidR="00156DAF" w:rsidRPr="00F77DAA" w:rsidRDefault="00156DAF" w:rsidP="0089515E">
            <w:pPr>
              <w:widowControl w:val="0"/>
              <w:spacing w:line="360" w:lineRule="auto"/>
              <w:jc w:val="center"/>
              <w:rPr>
                <w:b/>
                <w:sz w:val="20"/>
                <w:szCs w:val="20"/>
              </w:rPr>
            </w:pPr>
            <w:r w:rsidRPr="00F77DAA">
              <w:rPr>
                <w:b/>
                <w:sz w:val="20"/>
                <w:szCs w:val="20"/>
              </w:rPr>
              <w:lastRenderedPageBreak/>
              <w:t>PCT</w:t>
            </w:r>
          </w:p>
          <w:p w14:paraId="46F65479" w14:textId="77777777" w:rsidR="00156DAF" w:rsidRPr="00F77DAA" w:rsidRDefault="00156DAF" w:rsidP="0089515E">
            <w:pPr>
              <w:widowControl w:val="0"/>
              <w:spacing w:line="360" w:lineRule="auto"/>
              <w:jc w:val="center"/>
              <w:rPr>
                <w:b/>
                <w:sz w:val="20"/>
                <w:szCs w:val="20"/>
              </w:rPr>
            </w:pPr>
            <w:r w:rsidRPr="00F77DAA">
              <w:rPr>
                <w:b/>
                <w:sz w:val="20"/>
                <w:szCs w:val="20"/>
              </w:rPr>
              <w:t>500G</w:t>
            </w:r>
          </w:p>
        </w:tc>
        <w:tc>
          <w:tcPr>
            <w:tcW w:w="1417" w:type="dxa"/>
          </w:tcPr>
          <w:p w14:paraId="7313924D" w14:textId="10FF5597" w:rsidR="00156DAF" w:rsidRPr="00F77DAA" w:rsidRDefault="00156DAF" w:rsidP="00214039">
            <w:pPr>
              <w:widowControl w:val="0"/>
              <w:jc w:val="center"/>
              <w:rPr>
                <w:b/>
                <w:sz w:val="22"/>
                <w:szCs w:val="22"/>
              </w:rPr>
            </w:pPr>
            <w:r w:rsidRPr="00F77DAA">
              <w:rPr>
                <w:b/>
                <w:sz w:val="22"/>
                <w:szCs w:val="22"/>
              </w:rPr>
              <w:t>1</w:t>
            </w:r>
            <w:r w:rsidR="0006098B">
              <w:rPr>
                <w:b/>
                <w:sz w:val="22"/>
                <w:szCs w:val="22"/>
              </w:rPr>
              <w:t>.</w:t>
            </w:r>
            <w:r w:rsidRPr="00F77DAA">
              <w:rPr>
                <w:b/>
                <w:sz w:val="22"/>
                <w:szCs w:val="22"/>
              </w:rPr>
              <w:t>645</w:t>
            </w:r>
          </w:p>
        </w:tc>
        <w:tc>
          <w:tcPr>
            <w:tcW w:w="1276" w:type="dxa"/>
          </w:tcPr>
          <w:p w14:paraId="50E086D6" w14:textId="77777777" w:rsidR="00156DAF" w:rsidRPr="00F77DAA" w:rsidRDefault="00156DAF" w:rsidP="0089515E">
            <w:pPr>
              <w:widowControl w:val="0"/>
              <w:spacing w:line="360" w:lineRule="auto"/>
              <w:jc w:val="center"/>
              <w:rPr>
                <w:b/>
                <w:sz w:val="20"/>
                <w:szCs w:val="20"/>
              </w:rPr>
            </w:pPr>
            <w:r w:rsidRPr="00F77DAA">
              <w:rPr>
                <w:b/>
                <w:sz w:val="20"/>
                <w:szCs w:val="20"/>
              </w:rPr>
              <w:t>31/12/2026</w:t>
            </w:r>
          </w:p>
        </w:tc>
        <w:tc>
          <w:tcPr>
            <w:tcW w:w="1559" w:type="dxa"/>
          </w:tcPr>
          <w:p w14:paraId="50A1AB1D" w14:textId="77777777" w:rsidR="00156DAF" w:rsidRPr="00F77DAA" w:rsidRDefault="00156DAF" w:rsidP="0089515E">
            <w:pPr>
              <w:widowControl w:val="0"/>
              <w:spacing w:line="360" w:lineRule="auto"/>
              <w:jc w:val="center"/>
              <w:rPr>
                <w:b/>
                <w:sz w:val="20"/>
                <w:szCs w:val="20"/>
              </w:rPr>
            </w:pPr>
            <w:r w:rsidRPr="00F77DAA">
              <w:rPr>
                <w:b/>
                <w:sz w:val="20"/>
                <w:szCs w:val="20"/>
              </w:rPr>
              <w:t>N</w:t>
            </w:r>
          </w:p>
        </w:tc>
      </w:tr>
    </w:tbl>
    <w:p w14:paraId="3EA0EE47" w14:textId="77777777" w:rsidR="00F34DB8" w:rsidRPr="00F77DAA" w:rsidRDefault="00F34DB8" w:rsidP="00F5419A">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7D3280AF" w14:textId="77777777" w:rsidTr="00DE0D15">
        <w:trPr>
          <w:trHeight w:val="276"/>
        </w:trPr>
        <w:tc>
          <w:tcPr>
            <w:tcW w:w="9351" w:type="dxa"/>
          </w:tcPr>
          <w:p w14:paraId="3EE1F2F5" w14:textId="77777777" w:rsidR="00151D83" w:rsidRPr="00F77DAA" w:rsidRDefault="00151D83" w:rsidP="00093A8D">
            <w:pPr>
              <w:pStyle w:val="Recuodecorpodetexto"/>
              <w:spacing w:line="360" w:lineRule="auto"/>
              <w:ind w:left="360"/>
              <w:rPr>
                <w:sz w:val="20"/>
              </w:rPr>
            </w:pPr>
            <w:r w:rsidRPr="00F77DAA">
              <w:rPr>
                <w:sz w:val="20"/>
              </w:rPr>
              <w:t>2- JUSTIFICATIVA DA NECESSIDADE DA CONTRATAÇÃO</w:t>
            </w:r>
            <w:r w:rsidR="001F5652" w:rsidRPr="00F77DAA">
              <w:rPr>
                <w:sz w:val="20"/>
              </w:rPr>
              <w:t>.</w:t>
            </w:r>
          </w:p>
        </w:tc>
      </w:tr>
      <w:tr w:rsidR="00151D83" w:rsidRPr="00F77DAA" w14:paraId="31F91FD3" w14:textId="77777777" w:rsidTr="00952B19">
        <w:trPr>
          <w:trHeight w:val="1939"/>
        </w:trPr>
        <w:tc>
          <w:tcPr>
            <w:tcW w:w="9351" w:type="dxa"/>
          </w:tcPr>
          <w:p w14:paraId="157FB80E" w14:textId="199BD9DA" w:rsidR="00952B19" w:rsidRPr="00F77DAA" w:rsidRDefault="005B40B0" w:rsidP="00C3266E">
            <w:pPr>
              <w:pStyle w:val="NormalWeb"/>
              <w:jc w:val="both"/>
            </w:pPr>
            <w:r>
              <w:t xml:space="preserve">2.1 </w:t>
            </w:r>
            <w:r w:rsidR="00952B19" w:rsidRPr="00F77DAA">
              <w:t>A presente contratação justifica-se pela necessidade de garantir a continuidade dos serviços administrativos e operacionais no âmbito das Secretarias Municipais, do Gabinete do Prefeito e da Guarda Municipal, tendo em vista a ausência de contrato vigente decorrente da revogação do item “pó de café” no Pregão nº 119/2025.</w:t>
            </w:r>
          </w:p>
          <w:p w14:paraId="5FC4BBF0" w14:textId="77777777" w:rsidR="00952B19" w:rsidRPr="00F77DAA" w:rsidRDefault="00952B19" w:rsidP="00C3266E">
            <w:pPr>
              <w:pStyle w:val="NormalWeb"/>
              <w:jc w:val="both"/>
            </w:pPr>
            <w:r w:rsidRPr="00F77DAA">
              <w:t>O fornecimento de pó de café constitui item de consumo contínuo e essencial à rotina administrativa, sendo amplamente utilizado no atendimento ao público, em reuniões institucionais e no suporte às atividades internas, contribuindo para o adequado funcionamento dos serviços públicos e para o bem-estar dos servidores.</w:t>
            </w:r>
          </w:p>
          <w:p w14:paraId="1FEE68FA" w14:textId="183E12AB" w:rsidR="005B40B0" w:rsidRDefault="00952B19" w:rsidP="00C3266E">
            <w:pPr>
              <w:pStyle w:val="NormalWeb"/>
              <w:jc w:val="both"/>
            </w:pPr>
            <w:r w:rsidRPr="00F77DAA">
              <w:t>A interrupção no fornecimento do referido item pode comprometer a organização das atividades diárias e o ambiente de trabalho, razão pela qual se faz necessária a adoção de nova contratação, a fim de assegurar o regular atendimento das demandas institucionais.</w:t>
            </w:r>
          </w:p>
          <w:p w14:paraId="2DCCC10C" w14:textId="4127F586" w:rsidR="005B40B0" w:rsidRDefault="005B40B0" w:rsidP="005B40B0">
            <w:pPr>
              <w:pStyle w:val="NormalWeb"/>
              <w:jc w:val="both"/>
            </w:pPr>
            <w:r>
              <w:t xml:space="preserve">2.2- JUSTIFICATIVA PARA UTILIZAÇÃO DE NOMES DE REFERÊNCIA </w:t>
            </w:r>
            <w:r w:rsidR="00F02ACE">
              <w:t>E AMOSTRA</w:t>
            </w:r>
          </w:p>
          <w:p w14:paraId="196AD1A3" w14:textId="46AA4D59" w:rsidR="005B40B0" w:rsidRPr="00F77DAA" w:rsidRDefault="005B40B0" w:rsidP="005B40B0">
            <w:pPr>
              <w:pStyle w:val="NormalWeb"/>
              <w:jc w:val="both"/>
            </w:pPr>
            <w:r>
              <w:t xml:space="preserve">O atendimento às particularidades constantes na descrição e nas especificações do objeto estabelecidas pelo órgão promotor do certame são prometidas pelos fornecedores, por meio da proposta comercial. Entretanto, na etapa de recebimento dos produtos, não é raro verificar que nem todas as condicionantes avençadas estão sendo atendidas, causando entraves que são evitados quando a administração lança mão do recurso de estabelecimento de uma marca de referência que permite recusar as propostas em desacordo. Importa ressaltar que nem sempre é proposital esse procedimento por parte do licitante, que pode se deparar com descrições que talvez gerem margem para interpretações equivocadas. Mesmo no Sistema Integrado de Administração e Serviços Gerais – SIASG, as descrições dos itens constantes do Catálogo de Material (Cat Mat), embora úteis para o esclarecimento do que se pretende adquirir, são limitados à características gerais e, portanto, insuficientes à perfeita identificação do bem licitado, sendo assim, se torna imprescindível a referenciação de uma marca. Portanto, havendo o aceite da proposta quanto ao valor, o interessado classificado provisoriamente em primeiro lugar deverá apresentar </w:t>
            </w:r>
            <w:r w:rsidR="0055111A">
              <w:t>amostra do produto ofertado</w:t>
            </w:r>
            <w:r>
              <w:t xml:space="preserve">. A definição de nomes de referência como padrão mínimo de qualidade, aliada a solicitação de </w:t>
            </w:r>
            <w:r w:rsidR="0055111A">
              <w:t>amostras</w:t>
            </w:r>
            <w:r>
              <w:t xml:space="preserve"> para comprovação técnica, visa garantir que o material adquirido seja adequado para o uso n</w:t>
            </w:r>
            <w:r w:rsidR="00221341">
              <w:t>as diversas secretarias</w:t>
            </w:r>
            <w:r>
              <w:t>. Essa medida assegura a qualidade dos produtos fornecidos, evita prejuízos ao erário público e contribui para um ambiente escolar mais estruturado e eficiente.</w:t>
            </w:r>
          </w:p>
        </w:tc>
      </w:tr>
    </w:tbl>
    <w:p w14:paraId="3D46B1AD" w14:textId="77777777" w:rsidR="00151D83" w:rsidRPr="00F77DAA" w:rsidRDefault="00151D83" w:rsidP="00093A8D">
      <w:pPr>
        <w:pStyle w:val="Recuodecorpodetexto"/>
        <w:spacing w:line="360" w:lineRule="auto"/>
        <w:ind w:left="720"/>
        <w:rPr>
          <w:sz w:val="20"/>
        </w:rPr>
      </w:pPr>
    </w:p>
    <w:p w14:paraId="5C1B1363" w14:textId="77777777" w:rsidR="00151D83" w:rsidRPr="00F77DAA" w:rsidRDefault="00151D83" w:rsidP="00093A8D">
      <w:pPr>
        <w:pStyle w:val="Recuodecorpodetexto"/>
        <w:spacing w:line="360" w:lineRule="auto"/>
        <w:ind w:left="72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0BD64A81" w14:textId="77777777" w:rsidTr="00DE0D15">
        <w:tc>
          <w:tcPr>
            <w:tcW w:w="9351" w:type="dxa"/>
          </w:tcPr>
          <w:p w14:paraId="15C39921" w14:textId="77777777" w:rsidR="00151D83" w:rsidRPr="00F77DAA" w:rsidRDefault="00151D83" w:rsidP="00093A8D">
            <w:pPr>
              <w:pStyle w:val="Recuodecorpodetexto"/>
              <w:spacing w:line="360" w:lineRule="auto"/>
              <w:ind w:left="360"/>
              <w:rPr>
                <w:caps/>
                <w:sz w:val="20"/>
              </w:rPr>
            </w:pPr>
            <w:r w:rsidRPr="00F77DAA">
              <w:rPr>
                <w:caps/>
                <w:sz w:val="20"/>
              </w:rPr>
              <w:t>3- SOLUÇÃO</w:t>
            </w:r>
          </w:p>
        </w:tc>
      </w:tr>
      <w:tr w:rsidR="00151D83" w:rsidRPr="00F77DAA" w14:paraId="6D074A01" w14:textId="77777777" w:rsidTr="00DE0D15">
        <w:tc>
          <w:tcPr>
            <w:tcW w:w="9351" w:type="dxa"/>
          </w:tcPr>
          <w:p w14:paraId="36F4DD3A" w14:textId="77777777" w:rsidR="00C3266E" w:rsidRPr="00F77DAA" w:rsidRDefault="00C3266E" w:rsidP="00C3266E">
            <w:pPr>
              <w:pStyle w:val="NormalWeb"/>
              <w:jc w:val="both"/>
            </w:pPr>
            <w:r w:rsidRPr="00F77DAA">
              <w:lastRenderedPageBreak/>
              <w:t xml:space="preserve">A solução proposta neste Termo de Referência consiste na </w:t>
            </w:r>
            <w:r w:rsidRPr="00F77DAA">
              <w:rPr>
                <w:rStyle w:val="Forte"/>
              </w:rPr>
              <w:t xml:space="preserve">aquisição de </w:t>
            </w:r>
            <w:r w:rsidR="00F77DAA">
              <w:rPr>
                <w:rStyle w:val="Forte"/>
              </w:rPr>
              <w:t>pó de café</w:t>
            </w:r>
            <w:r w:rsidRPr="00F77DAA">
              <w:rPr>
                <w:rStyle w:val="Forte"/>
              </w:rPr>
              <w:t>, de forma parcelada</w:t>
            </w:r>
            <w:r w:rsidRPr="00F77DAA">
              <w:t>, com o objetivo de atender, de maneira contínua e eficiente, às demandas das Secretarias Municipais, do Gabinete do Prefeito e da Guarda Municipal.</w:t>
            </w:r>
          </w:p>
          <w:p w14:paraId="6AD7D3E8" w14:textId="77777777" w:rsidR="00C3266E" w:rsidRPr="00F77DAA" w:rsidRDefault="00C3266E" w:rsidP="00C3266E">
            <w:pPr>
              <w:pStyle w:val="NormalWeb"/>
              <w:jc w:val="both"/>
            </w:pPr>
            <w:r w:rsidRPr="00F77DAA">
              <w:t>A escolha da aquisição por item mostra-se a alternativa mais adequada, considerando que os produtos possuem características padronizadas e amplamente disponíveis no mercado, o que possibilita maior competitividade, economicidade e facilidade na gestão do fornecimento.</w:t>
            </w:r>
          </w:p>
          <w:p w14:paraId="74E96350" w14:textId="77777777" w:rsidR="00C3266E" w:rsidRPr="00F77DAA" w:rsidRDefault="00C3266E" w:rsidP="00C3266E">
            <w:pPr>
              <w:pStyle w:val="NormalWeb"/>
              <w:jc w:val="both"/>
            </w:pPr>
            <w:r w:rsidRPr="00F77DAA">
              <w:t xml:space="preserve">O fornecimento parcelado apresenta-se como a opção mais vantajosa sob </w:t>
            </w:r>
            <w:r w:rsidR="00F77DAA" w:rsidRPr="00F77DAA">
              <w:t>os aspectos logísticos e financeiros</w:t>
            </w:r>
            <w:r w:rsidRPr="00F77DAA">
              <w:t>, uma vez que evita problemas relacionados ao armazenamento de grandes volumes de alimentos, reduz riscos de perda por vencimento e permite melhor adequação ao consumo real da Administração, conforme emissão de Autorizações de Fornecimento.</w:t>
            </w:r>
          </w:p>
          <w:p w14:paraId="3893F3F7" w14:textId="77777777" w:rsidR="00C3266E" w:rsidRPr="00F77DAA" w:rsidRDefault="00C3266E" w:rsidP="00C3266E">
            <w:pPr>
              <w:pStyle w:val="NormalWeb"/>
              <w:jc w:val="both"/>
            </w:pPr>
            <w:r w:rsidRPr="00F77DAA">
              <w:t>Por outro lado, a aquisição integral em única entrega mostra-se desvantajosa, em razão das limitações de estocagem, da natureza perecível de parte dos itens e do impacto imediato no fluxo financeiro.</w:t>
            </w:r>
          </w:p>
          <w:p w14:paraId="1F0326F8" w14:textId="77777777" w:rsidR="00C3266E" w:rsidRPr="00F77DAA" w:rsidRDefault="00C3266E" w:rsidP="00C3266E">
            <w:pPr>
              <w:pStyle w:val="NormalWeb"/>
              <w:jc w:val="both"/>
            </w:pPr>
            <w:r w:rsidRPr="00F77DAA">
              <w:t>Dessa forma, a solução adotada atende aos princípios da eficiência, economicidade e interesse público, assegurando o adequado abastecimento do almoxarifado e a continuidade das atividades administrativas.</w:t>
            </w:r>
          </w:p>
          <w:p w14:paraId="56FAC292" w14:textId="77777777" w:rsidR="00151D83" w:rsidRPr="00F77DAA" w:rsidRDefault="00151D83" w:rsidP="001F5652">
            <w:pPr>
              <w:pStyle w:val="NormalWeb"/>
              <w:jc w:val="both"/>
              <w:rPr>
                <w:iCs/>
                <w:color w:val="FF0000"/>
                <w:sz w:val="20"/>
                <w:szCs w:val="20"/>
              </w:rPr>
            </w:pPr>
          </w:p>
        </w:tc>
      </w:tr>
    </w:tbl>
    <w:p w14:paraId="4BAF08F1" w14:textId="77777777" w:rsidR="00151D83" w:rsidRPr="00F77DAA" w:rsidRDefault="00151D83" w:rsidP="00093A8D">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5C24652C" w14:textId="77777777" w:rsidTr="00DE0D15">
        <w:tc>
          <w:tcPr>
            <w:tcW w:w="9351" w:type="dxa"/>
          </w:tcPr>
          <w:p w14:paraId="14F6D3B4" w14:textId="77777777" w:rsidR="00151D83" w:rsidRPr="00F77DAA" w:rsidRDefault="00151D83" w:rsidP="00093A8D">
            <w:pPr>
              <w:pStyle w:val="Recuodecorpodetexto"/>
              <w:spacing w:line="360" w:lineRule="auto"/>
              <w:ind w:left="360"/>
              <w:rPr>
                <w:caps/>
                <w:sz w:val="20"/>
              </w:rPr>
            </w:pPr>
            <w:r w:rsidRPr="00F77DAA">
              <w:rPr>
                <w:caps/>
                <w:sz w:val="20"/>
              </w:rPr>
              <w:t>4- REQUISITOS DA CONTRATAÇÃO</w:t>
            </w:r>
          </w:p>
        </w:tc>
      </w:tr>
      <w:tr w:rsidR="00151D83" w:rsidRPr="00F77DAA" w14:paraId="58B31543" w14:textId="77777777" w:rsidTr="00DE0D15">
        <w:tc>
          <w:tcPr>
            <w:tcW w:w="9351" w:type="dxa"/>
          </w:tcPr>
          <w:p w14:paraId="7B4A3F71" w14:textId="77777777" w:rsidR="00CD1635" w:rsidRPr="00F77DAA" w:rsidRDefault="00CD1635" w:rsidP="00093A8D">
            <w:pPr>
              <w:spacing w:line="360" w:lineRule="auto"/>
              <w:jc w:val="both"/>
              <w:rPr>
                <w:sz w:val="20"/>
                <w:szCs w:val="20"/>
              </w:rPr>
            </w:pPr>
          </w:p>
          <w:p w14:paraId="6A70D8EB" w14:textId="77777777" w:rsidR="005946D7" w:rsidRPr="00F77DAA" w:rsidRDefault="005946D7" w:rsidP="005946D7">
            <w:pPr>
              <w:spacing w:line="360" w:lineRule="auto"/>
              <w:jc w:val="both"/>
              <w:rPr>
                <w:sz w:val="24"/>
              </w:rPr>
            </w:pPr>
            <w:r w:rsidRPr="00F77DAA">
              <w:rPr>
                <w:b/>
                <w:bCs/>
                <w:sz w:val="24"/>
              </w:rPr>
              <w:t>4.1.</w:t>
            </w:r>
            <w:r w:rsidRPr="00F77DAA">
              <w:rPr>
                <w:sz w:val="24"/>
              </w:rPr>
              <w:t xml:space="preserve"> A futura contratada deverá apresentar os seguintes documentos:</w:t>
            </w:r>
          </w:p>
          <w:p w14:paraId="063EADC7" w14:textId="77777777" w:rsidR="005946D7" w:rsidRPr="00F77DAA" w:rsidRDefault="005946D7" w:rsidP="005946D7">
            <w:pPr>
              <w:spacing w:line="360" w:lineRule="auto"/>
              <w:jc w:val="both"/>
              <w:rPr>
                <w:sz w:val="24"/>
              </w:rPr>
            </w:pPr>
            <w:r w:rsidRPr="00F77DAA">
              <w:rPr>
                <w:b/>
                <w:bCs/>
                <w:sz w:val="24"/>
              </w:rPr>
              <w:t>4.1.1</w:t>
            </w:r>
            <w:r w:rsidRPr="00F77DAA">
              <w:rPr>
                <w:sz w:val="24"/>
              </w:rPr>
              <w:t xml:space="preserve">. Aqueles indicados nos arts. 68 da Lei nº 14.133/21 e descritos no item 8.8 do edital. </w:t>
            </w:r>
          </w:p>
          <w:p w14:paraId="2D9D6F2E" w14:textId="77777777" w:rsidR="005946D7" w:rsidRPr="00F77DAA" w:rsidRDefault="005946D7" w:rsidP="005946D7">
            <w:pPr>
              <w:spacing w:line="360" w:lineRule="auto"/>
              <w:jc w:val="both"/>
              <w:rPr>
                <w:sz w:val="24"/>
              </w:rPr>
            </w:pPr>
            <w:r w:rsidRPr="00F77DAA">
              <w:rPr>
                <w:b/>
                <w:bCs/>
                <w:sz w:val="24"/>
              </w:rPr>
              <w:t>4.1.2</w:t>
            </w:r>
            <w:r w:rsidRPr="00F77DAA">
              <w:rPr>
                <w:sz w:val="24"/>
              </w:rPr>
              <w:t>. O atendimento às particularidades constantes na descrição e nas especificações do objeto estabelecidas pelo órgão promotor do certame são prometidas pelos fornecedores, por meio da proposta comercial. Entretanto, na etapa de recebimento dos produtos, não é raro verificar que nem todas as condicionantes avençadas estão sendo atendidas, causando entraves que são evitados quando a administração lança mão do recurso da análise de amostras e de estabelecimento de uma marca de referência que permite recusar as propostas em desacordo.</w:t>
            </w:r>
          </w:p>
          <w:p w14:paraId="0BBF00EB" w14:textId="77777777" w:rsidR="005946D7" w:rsidRPr="00F77DAA" w:rsidRDefault="005946D7" w:rsidP="005946D7">
            <w:pPr>
              <w:spacing w:line="360" w:lineRule="auto"/>
              <w:jc w:val="both"/>
              <w:rPr>
                <w:sz w:val="24"/>
              </w:rPr>
            </w:pPr>
            <w:r w:rsidRPr="00F77DAA">
              <w:rPr>
                <w:sz w:val="24"/>
              </w:rPr>
              <w:t xml:space="preserve">Importa ressaltar que nem sempre é proposital esse procedimento por parte do licitante, que pode se deparar com descrições que talvez gerem margem para interpretações equivocadas. Mesmo no Sistema Integrado de Administração e Serviços Gerais – SIASG, as descrições dos itens constantes do Catálogo de Material (Cat Mat), embora úteis para o esclarecimento do que se pretende adquirir, são limitados à características gerais e, portanto, insuficientes à perfeita identificação do bem licitado, sendo assim, se torna imprescindível a solicitação de amostras para análise, bem como a referenciação de uma marca, Portanto, havendo o aceite da proposta quanto ao valor, o interessado classificado provisoriamente em primeiro lugar deverá </w:t>
            </w:r>
            <w:r w:rsidRPr="00F77DAA">
              <w:rPr>
                <w:sz w:val="24"/>
              </w:rPr>
              <w:lastRenderedPageBreak/>
              <w:t>apresentar amostra, que terá data, local e horário de sua realização divulgados por mensagem no sistema, cuja presença será facultada a todos os interessados, incluindo os demais fornecedores interessados.</w:t>
            </w:r>
          </w:p>
          <w:p w14:paraId="3992FC9B" w14:textId="77777777" w:rsidR="005946D7" w:rsidRPr="00F77DAA" w:rsidRDefault="005946D7" w:rsidP="005946D7">
            <w:pPr>
              <w:spacing w:line="360" w:lineRule="auto"/>
              <w:jc w:val="both"/>
              <w:rPr>
                <w:sz w:val="24"/>
              </w:rPr>
            </w:pPr>
          </w:p>
          <w:p w14:paraId="56F199DA" w14:textId="77777777" w:rsidR="005946D7" w:rsidRPr="00F77DAA" w:rsidRDefault="005946D7" w:rsidP="005946D7">
            <w:pPr>
              <w:spacing w:line="360" w:lineRule="auto"/>
              <w:jc w:val="both"/>
              <w:rPr>
                <w:sz w:val="24"/>
              </w:rPr>
            </w:pPr>
            <w:r w:rsidRPr="00F77DAA">
              <w:rPr>
                <w:b/>
                <w:bCs/>
                <w:sz w:val="24"/>
              </w:rPr>
              <w:t>4.1.2.1</w:t>
            </w:r>
            <w:r w:rsidR="00B84A9E" w:rsidRPr="00F77DAA">
              <w:rPr>
                <w:sz w:val="24"/>
              </w:rPr>
              <w:t>. Serão exigidas amostras do item</w:t>
            </w:r>
            <w:r w:rsidRPr="00F77DAA">
              <w:rPr>
                <w:sz w:val="24"/>
              </w:rPr>
              <w:t xml:space="preserve"> </w:t>
            </w:r>
            <w:r w:rsidR="00D644A9" w:rsidRPr="00F77DAA">
              <w:rPr>
                <w:sz w:val="24"/>
              </w:rPr>
              <w:t>pó de café (01)</w:t>
            </w:r>
            <w:r w:rsidR="00A031C3" w:rsidRPr="00F77DAA">
              <w:rPr>
                <w:sz w:val="24"/>
              </w:rPr>
              <w:t xml:space="preserve">, pó de </w:t>
            </w:r>
            <w:r w:rsidR="00C3266E" w:rsidRPr="00F77DAA">
              <w:rPr>
                <w:sz w:val="24"/>
              </w:rPr>
              <w:t>café (</w:t>
            </w:r>
            <w:r w:rsidR="00A031C3" w:rsidRPr="00F77DAA">
              <w:rPr>
                <w:sz w:val="24"/>
              </w:rPr>
              <w:t>02).</w:t>
            </w:r>
          </w:p>
          <w:p w14:paraId="0DA82E58" w14:textId="77777777" w:rsidR="005946D7" w:rsidRPr="00F77DAA" w:rsidRDefault="005946D7" w:rsidP="005946D7">
            <w:pPr>
              <w:spacing w:line="360" w:lineRule="auto"/>
              <w:jc w:val="both"/>
              <w:rPr>
                <w:b/>
                <w:bCs/>
                <w:sz w:val="24"/>
              </w:rPr>
            </w:pPr>
          </w:p>
          <w:p w14:paraId="080699E6" w14:textId="77777777" w:rsidR="005946D7" w:rsidRPr="00F77DAA" w:rsidRDefault="005946D7" w:rsidP="005946D7">
            <w:pPr>
              <w:spacing w:line="360" w:lineRule="auto"/>
              <w:jc w:val="both"/>
              <w:rPr>
                <w:sz w:val="24"/>
              </w:rPr>
            </w:pPr>
            <w:r w:rsidRPr="00F77DAA">
              <w:rPr>
                <w:b/>
                <w:bCs/>
                <w:sz w:val="24"/>
              </w:rPr>
              <w:t>4.1.2.2.</w:t>
            </w:r>
            <w:r w:rsidRPr="00F77DAA">
              <w:rPr>
                <w:sz w:val="24"/>
              </w:rPr>
              <w:t xml:space="preserve"> As amostras poderão ser entregues no endereço Praça Professor Botelho Reis, 28- Shopping Athenas- Sala do Pregão, Centro- Leopoldina/MG, CEP- 36704-104 no prazo limite de 4 dias úteis, sendo que a empresa assume total responsabilidade pelo envio e por eventual atraso na entrega.</w:t>
            </w:r>
          </w:p>
          <w:p w14:paraId="004ABB50" w14:textId="77777777" w:rsidR="005946D7" w:rsidRPr="00F77DAA" w:rsidRDefault="005946D7" w:rsidP="005946D7">
            <w:pPr>
              <w:spacing w:line="360" w:lineRule="auto"/>
              <w:jc w:val="both"/>
              <w:rPr>
                <w:sz w:val="24"/>
              </w:rPr>
            </w:pPr>
          </w:p>
          <w:p w14:paraId="4E00ACBA" w14:textId="77777777" w:rsidR="005946D7" w:rsidRPr="00F77DAA" w:rsidRDefault="005946D7" w:rsidP="005946D7">
            <w:pPr>
              <w:spacing w:line="360" w:lineRule="auto"/>
              <w:jc w:val="both"/>
              <w:rPr>
                <w:sz w:val="24"/>
              </w:rPr>
            </w:pPr>
            <w:r w:rsidRPr="00F77DAA">
              <w:rPr>
                <w:b/>
                <w:bCs/>
                <w:sz w:val="24"/>
              </w:rPr>
              <w:t>4.1.2.3.</w:t>
            </w:r>
            <w:r w:rsidRPr="00F77DAA">
              <w:rPr>
                <w:sz w:val="24"/>
              </w:rPr>
              <w:t xml:space="preserve"> É facultada prorrogação o prazo estabelecido, a partir de solicitação fundamentada no </w:t>
            </w:r>
            <w:r w:rsidRPr="00F77DAA">
              <w:rPr>
                <w:i/>
                <w:sz w:val="24"/>
              </w:rPr>
              <w:t>chat</w:t>
            </w:r>
            <w:r w:rsidRPr="00F77DAA">
              <w:rPr>
                <w:sz w:val="24"/>
              </w:rPr>
              <w:t xml:space="preserve"> pelo interessado, antes de findo o prazo.</w:t>
            </w:r>
          </w:p>
          <w:p w14:paraId="0AEF2C0C" w14:textId="77777777" w:rsidR="005946D7" w:rsidRPr="00F77DAA" w:rsidRDefault="005946D7" w:rsidP="005946D7">
            <w:pPr>
              <w:spacing w:line="360" w:lineRule="auto"/>
              <w:jc w:val="both"/>
              <w:rPr>
                <w:b/>
                <w:bCs/>
                <w:sz w:val="24"/>
              </w:rPr>
            </w:pPr>
          </w:p>
          <w:p w14:paraId="14798D5F" w14:textId="77777777" w:rsidR="005946D7" w:rsidRPr="00F77DAA" w:rsidRDefault="005946D7" w:rsidP="005946D7">
            <w:pPr>
              <w:spacing w:line="360" w:lineRule="auto"/>
              <w:jc w:val="both"/>
              <w:rPr>
                <w:sz w:val="24"/>
              </w:rPr>
            </w:pPr>
            <w:r w:rsidRPr="00F77DAA">
              <w:rPr>
                <w:b/>
                <w:bCs/>
                <w:sz w:val="24"/>
              </w:rPr>
              <w:t>4.1.2.4.</w:t>
            </w:r>
            <w:r w:rsidRPr="00F77DAA">
              <w:rPr>
                <w:sz w:val="24"/>
              </w:rPr>
              <w:t xml:space="preserve"> No caso de não haver entrega da amostra ou ocorrer atraso na entrega, sem justificativa aceita, ou havendo entrega de amostra fora das especificações previstas, a proposta será recusada.</w:t>
            </w:r>
          </w:p>
          <w:p w14:paraId="16313428" w14:textId="77777777" w:rsidR="005946D7" w:rsidRPr="00F77DAA" w:rsidRDefault="005946D7" w:rsidP="005946D7">
            <w:pPr>
              <w:spacing w:line="360" w:lineRule="auto"/>
              <w:jc w:val="both"/>
              <w:rPr>
                <w:sz w:val="24"/>
              </w:rPr>
            </w:pPr>
          </w:p>
          <w:p w14:paraId="78AA904F" w14:textId="77777777" w:rsidR="005946D7" w:rsidRPr="00F77DAA" w:rsidRDefault="005946D7" w:rsidP="005946D7">
            <w:pPr>
              <w:spacing w:line="360" w:lineRule="auto"/>
              <w:jc w:val="both"/>
              <w:rPr>
                <w:sz w:val="24"/>
              </w:rPr>
            </w:pPr>
            <w:r w:rsidRPr="00F77DAA">
              <w:rPr>
                <w:b/>
                <w:bCs/>
                <w:sz w:val="24"/>
              </w:rPr>
              <w:t>4.1.2.5.</w:t>
            </w:r>
            <w:r w:rsidRPr="00F77DAA">
              <w:rPr>
                <w:sz w:val="24"/>
              </w:rPr>
              <w:t xml:space="preserve"> Os resultados das avaliações serão divulgados por meio de mensagem no sistema.</w:t>
            </w:r>
          </w:p>
          <w:p w14:paraId="426F263A" w14:textId="77777777" w:rsidR="005946D7" w:rsidRPr="00F77DAA" w:rsidRDefault="005946D7" w:rsidP="005946D7">
            <w:pPr>
              <w:spacing w:line="360" w:lineRule="auto"/>
              <w:jc w:val="both"/>
              <w:rPr>
                <w:sz w:val="24"/>
              </w:rPr>
            </w:pPr>
          </w:p>
          <w:p w14:paraId="3D1A5EE7" w14:textId="77777777" w:rsidR="005946D7" w:rsidRPr="00F77DAA" w:rsidRDefault="005946D7" w:rsidP="005946D7">
            <w:pPr>
              <w:spacing w:line="360" w:lineRule="auto"/>
              <w:jc w:val="both"/>
              <w:rPr>
                <w:sz w:val="24"/>
              </w:rPr>
            </w:pPr>
            <w:r w:rsidRPr="00F77DAA">
              <w:rPr>
                <w:b/>
                <w:bCs/>
                <w:sz w:val="24"/>
              </w:rPr>
              <w:t>4.1.2.6.</w:t>
            </w:r>
            <w:r w:rsidRPr="00F77DAA">
              <w:rPr>
                <w:sz w:val="24"/>
              </w:rPr>
              <w:t xml:space="preserve">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7B7A9F9" w14:textId="77777777" w:rsidR="005946D7" w:rsidRPr="00F77DAA" w:rsidRDefault="005946D7" w:rsidP="005946D7">
            <w:pPr>
              <w:spacing w:line="360" w:lineRule="auto"/>
              <w:jc w:val="both"/>
              <w:rPr>
                <w:sz w:val="24"/>
              </w:rPr>
            </w:pPr>
          </w:p>
          <w:p w14:paraId="1C007812" w14:textId="77777777" w:rsidR="005946D7" w:rsidRPr="00F77DAA" w:rsidRDefault="005946D7" w:rsidP="005946D7">
            <w:pPr>
              <w:spacing w:line="360" w:lineRule="auto"/>
              <w:jc w:val="both"/>
              <w:rPr>
                <w:sz w:val="24"/>
              </w:rPr>
            </w:pPr>
            <w:r w:rsidRPr="00F77DAA">
              <w:rPr>
                <w:b/>
                <w:bCs/>
                <w:sz w:val="24"/>
              </w:rPr>
              <w:t>4.1.2.7.</w:t>
            </w:r>
            <w:r w:rsidRPr="00F77DAA">
              <w:rPr>
                <w:sz w:val="24"/>
              </w:rPr>
              <w:t xml:space="preserve"> Os exemplares colocados à disposição das Secretarias serão tratados como protótipos, podendo ser manuseados e desmontados pela equipe técnica responsável pela análise. Após a divulgação do resultado final do certame, as amostras entregues deverão ser recolhidas pelos fornecedores no prazo de 30 (trinta) dias, após o qual poderão ser descartadas.</w:t>
            </w:r>
          </w:p>
          <w:p w14:paraId="590B105F" w14:textId="77777777" w:rsidR="005946D7" w:rsidRPr="00F77DAA" w:rsidRDefault="005946D7" w:rsidP="005946D7">
            <w:pPr>
              <w:spacing w:line="360" w:lineRule="auto"/>
              <w:jc w:val="both"/>
              <w:rPr>
                <w:b/>
                <w:bCs/>
                <w:sz w:val="24"/>
              </w:rPr>
            </w:pPr>
          </w:p>
          <w:p w14:paraId="187FF171" w14:textId="77777777" w:rsidR="005946D7" w:rsidRPr="00F77DAA" w:rsidRDefault="005946D7" w:rsidP="005946D7">
            <w:pPr>
              <w:spacing w:line="360" w:lineRule="auto"/>
              <w:jc w:val="both"/>
              <w:rPr>
                <w:sz w:val="24"/>
              </w:rPr>
            </w:pPr>
            <w:r w:rsidRPr="00F77DAA">
              <w:rPr>
                <w:b/>
                <w:bCs/>
                <w:sz w:val="24"/>
              </w:rPr>
              <w:t>4.1.2.8.</w:t>
            </w:r>
            <w:r w:rsidRPr="00F77DAA">
              <w:rPr>
                <w:sz w:val="24"/>
              </w:rPr>
              <w:t xml:space="preserve"> O prazo de garantia é aquele estabelecido na Lei nº 8.078, de 11 de setembro de 1990 (Código de Defesa do Consumidor), exceto se inferior ao prazo de garantia oferecido pelo fabricante/proponente.</w:t>
            </w:r>
          </w:p>
          <w:p w14:paraId="7F5E4939" w14:textId="77777777" w:rsidR="005946D7" w:rsidRPr="00F77DAA" w:rsidRDefault="005946D7" w:rsidP="005946D7">
            <w:pPr>
              <w:spacing w:line="360" w:lineRule="auto"/>
              <w:jc w:val="both"/>
              <w:rPr>
                <w:sz w:val="24"/>
              </w:rPr>
            </w:pPr>
          </w:p>
          <w:p w14:paraId="5F2C135B" w14:textId="77777777" w:rsidR="005946D7" w:rsidRPr="00F77DAA" w:rsidRDefault="005946D7" w:rsidP="005946D7">
            <w:pPr>
              <w:spacing w:line="360" w:lineRule="auto"/>
              <w:jc w:val="both"/>
              <w:rPr>
                <w:sz w:val="24"/>
              </w:rPr>
            </w:pPr>
            <w:r w:rsidRPr="00F77DAA">
              <w:rPr>
                <w:b/>
                <w:bCs/>
                <w:sz w:val="24"/>
              </w:rPr>
              <w:lastRenderedPageBreak/>
              <w:t>4.1.2.9.</w:t>
            </w:r>
            <w:r w:rsidRPr="00F77DAA">
              <w:rPr>
                <w:sz w:val="24"/>
              </w:rPr>
              <w:t xml:space="preserve">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38EF6971" w14:textId="77777777" w:rsidR="005946D7" w:rsidRPr="00F77DAA" w:rsidRDefault="005946D7" w:rsidP="005946D7">
            <w:pPr>
              <w:spacing w:line="360" w:lineRule="auto"/>
              <w:jc w:val="both"/>
              <w:rPr>
                <w:sz w:val="24"/>
              </w:rPr>
            </w:pPr>
          </w:p>
          <w:p w14:paraId="53ACF6A8" w14:textId="77777777" w:rsidR="005946D7" w:rsidRPr="00F77DAA" w:rsidRDefault="00952B19" w:rsidP="005946D7">
            <w:pPr>
              <w:spacing w:line="360" w:lineRule="auto"/>
              <w:jc w:val="both"/>
              <w:rPr>
                <w:sz w:val="24"/>
              </w:rPr>
            </w:pPr>
            <w:r w:rsidRPr="00F77DAA">
              <w:rPr>
                <w:b/>
                <w:bCs/>
                <w:sz w:val="24"/>
              </w:rPr>
              <w:t>4.1.2.10</w:t>
            </w:r>
            <w:r w:rsidR="005946D7" w:rsidRPr="00F77DAA">
              <w:rPr>
                <w:b/>
                <w:bCs/>
                <w:sz w:val="24"/>
              </w:rPr>
              <w:t>.</w:t>
            </w:r>
            <w:r w:rsidR="005946D7" w:rsidRPr="00F77DAA">
              <w:rPr>
                <w:sz w:val="24"/>
              </w:rPr>
              <w:t xml:space="preserve"> A qualificação Econômico-financeira será demonstrada através da apresentação Certidão Negativa de Feitos Sobre Falência, expedida pelo distribuidor da sede do Licitante. </w:t>
            </w:r>
          </w:p>
          <w:p w14:paraId="2D7F665F" w14:textId="77777777" w:rsidR="00952B19" w:rsidRPr="00F77DAA" w:rsidRDefault="00952B19" w:rsidP="005946D7">
            <w:pPr>
              <w:spacing w:line="360" w:lineRule="auto"/>
              <w:jc w:val="both"/>
              <w:rPr>
                <w:sz w:val="24"/>
              </w:rPr>
            </w:pPr>
          </w:p>
          <w:p w14:paraId="0B870E1A" w14:textId="77777777" w:rsidR="005946D7" w:rsidRPr="00F77DAA" w:rsidRDefault="005946D7" w:rsidP="005946D7">
            <w:pPr>
              <w:spacing w:line="360" w:lineRule="auto"/>
              <w:jc w:val="both"/>
              <w:rPr>
                <w:sz w:val="24"/>
              </w:rPr>
            </w:pPr>
            <w:r w:rsidRPr="00F77DAA">
              <w:rPr>
                <w:b/>
                <w:bCs/>
                <w:sz w:val="24"/>
              </w:rPr>
              <w:t>4.2.</w:t>
            </w:r>
            <w:r w:rsidRPr="00F77DAA">
              <w:rPr>
                <w:sz w:val="24"/>
              </w:rPr>
              <w:t xml:space="preserve"> As contratações precisarão apresentar uma abordagem sustentável estratégica visando promover o desenvolvimento econômico, social e ambientalmente responsável.</w:t>
            </w:r>
          </w:p>
          <w:p w14:paraId="5734A8C7" w14:textId="77777777" w:rsidR="00952B19" w:rsidRPr="00F77DAA" w:rsidRDefault="00952B19" w:rsidP="005946D7">
            <w:pPr>
              <w:spacing w:line="360" w:lineRule="auto"/>
              <w:jc w:val="both"/>
              <w:rPr>
                <w:b/>
                <w:bCs/>
                <w:sz w:val="24"/>
              </w:rPr>
            </w:pPr>
          </w:p>
          <w:p w14:paraId="1A3BB003" w14:textId="77777777" w:rsidR="005946D7" w:rsidRPr="00F77DAA" w:rsidRDefault="005946D7" w:rsidP="005946D7">
            <w:pPr>
              <w:spacing w:line="360" w:lineRule="auto"/>
              <w:jc w:val="both"/>
              <w:rPr>
                <w:sz w:val="24"/>
              </w:rPr>
            </w:pPr>
            <w:r w:rsidRPr="00F77DAA">
              <w:rPr>
                <w:b/>
                <w:bCs/>
                <w:sz w:val="24"/>
              </w:rPr>
              <w:t>4.2.1.</w:t>
            </w:r>
            <w:r w:rsidRPr="00F77DAA">
              <w:rPr>
                <w:sz w:val="24"/>
              </w:rPr>
              <w:t xml:space="preserve"> A prática consiste na incorporação de critérios de sustentabilidade nas aquisições, com o objetivo de minimizar o impacto ambiental, promover a eficiência energética, incentivar a produção e o consumo responsáveis, e fomentar a inclusão social.</w:t>
            </w:r>
          </w:p>
          <w:p w14:paraId="7EDC3522" w14:textId="77777777" w:rsidR="00C3266E" w:rsidRPr="00F77DAA" w:rsidRDefault="00C3266E" w:rsidP="00C3266E">
            <w:pPr>
              <w:spacing w:line="360" w:lineRule="auto"/>
              <w:jc w:val="both"/>
              <w:rPr>
                <w:bCs/>
                <w:sz w:val="24"/>
              </w:rPr>
            </w:pPr>
            <w:bookmarkStart w:id="1" w:name="_Hlk177453724"/>
          </w:p>
          <w:p w14:paraId="60EF5595" w14:textId="77777777" w:rsidR="00151D83" w:rsidRPr="00F77DAA" w:rsidRDefault="005946D7" w:rsidP="00C3266E">
            <w:pPr>
              <w:spacing w:line="360" w:lineRule="auto"/>
              <w:jc w:val="both"/>
              <w:rPr>
                <w:sz w:val="20"/>
                <w:szCs w:val="20"/>
              </w:rPr>
            </w:pPr>
            <w:r w:rsidRPr="00F77DAA">
              <w:rPr>
                <w:b/>
                <w:bCs/>
                <w:sz w:val="24"/>
              </w:rPr>
              <w:t>4.2.2.</w:t>
            </w:r>
            <w:r w:rsidRPr="00F77DAA">
              <w:rPr>
                <w:sz w:val="24"/>
              </w:rPr>
              <w:t xml:space="preserve"> São práticas essenciais que contribuem para a sustentabilidade e economia e que precisam ser incentivadas pela gestão pública durante toda a vigência do contrato: adquirir alimentos de produção local ou regional de pequenos produtores, evitando alimentos que necessitem de longos percursos de transporte terrestre, aéreo ou fluvial; evitar a aquisição de alimentos em embalagens pequenas e individuais; evitar a aquisição de alimentos geneticamente modificados; adquirir em maior quantidade de frutas, hortaliças e alimentos minimamente processados e gêneros alimentícios com vida útil naturalmente mais longa; evitar a compra de alimentos ultraprocessados;  aproveitar partes dos alimentos que costumam ser descartadas, desenvolver novos pratos utilizando sobras limpas; utilizar sobras sujas como adubo; ofertar porções de refeições de acordo com cada faixa etária dos alunos para redução de desperdício; utilizar materiais que sejam reciclados; reutilizáveis ou biodegradáveis, conforme determinado Conselho Nacional do Meio Ambiente (CONAMA); reduzir resíduos; reaproveitar e destinar adequadamente os materiais recicláveis, como embalagens etc.</w:t>
            </w:r>
            <w:bookmarkEnd w:id="1"/>
          </w:p>
        </w:tc>
      </w:tr>
    </w:tbl>
    <w:p w14:paraId="694386E6" w14:textId="77777777" w:rsidR="004E5E19" w:rsidRPr="00F77DAA" w:rsidRDefault="004E5E19" w:rsidP="00093A8D">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00D0977B" w14:textId="77777777" w:rsidTr="00DE0D15">
        <w:tc>
          <w:tcPr>
            <w:tcW w:w="9351" w:type="dxa"/>
          </w:tcPr>
          <w:p w14:paraId="5E9B2468" w14:textId="77777777" w:rsidR="00151D83" w:rsidRPr="00F77DAA" w:rsidRDefault="00151D83" w:rsidP="00093A8D">
            <w:pPr>
              <w:pStyle w:val="Recuodecorpodetexto"/>
              <w:spacing w:line="360" w:lineRule="auto"/>
              <w:ind w:left="360"/>
              <w:rPr>
                <w:caps/>
                <w:sz w:val="20"/>
              </w:rPr>
            </w:pPr>
            <w:r w:rsidRPr="00F77DAA">
              <w:rPr>
                <w:caps/>
                <w:sz w:val="20"/>
              </w:rPr>
              <w:t>5. EXECUÇÃO DO OBJETO</w:t>
            </w:r>
          </w:p>
        </w:tc>
      </w:tr>
      <w:tr w:rsidR="00151D83" w:rsidRPr="00F77DAA" w14:paraId="7159123F" w14:textId="77777777" w:rsidTr="00DE0D15">
        <w:tc>
          <w:tcPr>
            <w:tcW w:w="9351" w:type="dxa"/>
          </w:tcPr>
          <w:p w14:paraId="5D4FFA29"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 A entrega dos materiais seguirá a seguinte dinâmica:</w:t>
            </w:r>
          </w:p>
          <w:p w14:paraId="603CE4BD"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As entregas do objeto deste TR deverão ocorrer conforme as necessidades e solicitações de cada setor conforme o recebimento das OFs parciais nos seguintes endereços:</w:t>
            </w:r>
          </w:p>
          <w:p w14:paraId="1B2016E8"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Secretaria de Saúde:</w:t>
            </w:r>
          </w:p>
          <w:p w14:paraId="391B7981"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xml:space="preserve"> na sede do Centro de Atendimento ao Autismo Dr. Abdo Cristiano Salomão - TEAbraço de Leopoldina, localizado na Praça Senador Botelho, 55, Bairro Meia Laranja, Leopoldina – Minas Gerais, CEP: 36.700-036 / na sede do CAPS rua: Omar Resende Peres, sem número / </w:t>
            </w:r>
            <w:r w:rsidRPr="00F77DAA">
              <w:rPr>
                <w:rFonts w:ascii="Times New Roman" w:hAnsi="Times New Roman"/>
                <w:sz w:val="24"/>
                <w:szCs w:val="24"/>
              </w:rPr>
              <w:lastRenderedPageBreak/>
              <w:t>na sede da Secretaria de Saúde rua: Benedito Valadares, nº 52, Bairro: Fábrica, devidamente embalado e protegido contra todas as formas de avarias, mediante agendamento prévio no horário de 08:00hrs às 16:00hrs;</w:t>
            </w:r>
          </w:p>
          <w:p w14:paraId="6E111EAE"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Gabinete do Prefeito:</w:t>
            </w:r>
          </w:p>
          <w:p w14:paraId="21D2EABB"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Rua Lucas Augusto, 68- Centro, CEP 36700-088, Leopoldina/MG, no horário de 08 às 17h;</w:t>
            </w:r>
          </w:p>
          <w:p w14:paraId="3383C29B"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Secretaria de Fazenda:</w:t>
            </w:r>
          </w:p>
          <w:p w14:paraId="60CD7066"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Praça Professor Botelho Reis, 28- Shopping Athenas, CEP: 36704-104, Leopoldina/MG</w:t>
            </w:r>
          </w:p>
          <w:p w14:paraId="445DECD2"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Guarda Civil Municipal:</w:t>
            </w:r>
          </w:p>
          <w:p w14:paraId="6253001D"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Rua Coronel Olivier Fajardo, 206- Leopoldina/MG, CEP: 36.700-024;</w:t>
            </w:r>
          </w:p>
          <w:p w14:paraId="253851D9"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Desenvolvimento Econômico:</w:t>
            </w:r>
          </w:p>
          <w:p w14:paraId="7CA8A83A"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Rua Barão de Cotegipe, 10- Centro- Leopoldina/MG, CEP: 36.700-084;</w:t>
            </w:r>
          </w:p>
          <w:p w14:paraId="6D4AB453"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Secretaria de Administração:</w:t>
            </w:r>
          </w:p>
          <w:p w14:paraId="65F4CCB6"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Praça Professor Botelho Reis, 28- Shopping Athenas, CEP: 36704-104, Leopoldina/MG;</w:t>
            </w:r>
          </w:p>
          <w:p w14:paraId="7B5E45FE"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Secretaria de Serviços Urbanos:</w:t>
            </w:r>
          </w:p>
          <w:p w14:paraId="6AB02658"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Rua José Peres, 500- Centro- Leopoldina/MG, CEP: 36.700-001</w:t>
            </w:r>
          </w:p>
          <w:p w14:paraId="02BBEE97"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Secretaria de Esporte e Lazer:</w:t>
            </w:r>
          </w:p>
          <w:p w14:paraId="7EBCCA8D"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Avenida Getúlio Vargas, 833- Centro, Leopoldina/MG;</w:t>
            </w:r>
          </w:p>
          <w:p w14:paraId="2BB3902B"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5.2- O prazo de entrega dos bens é de até 15 (quinze) dias, contados da emissão da Ordem de Fornecimento, de forma parcelada, ou seja, o contratado deverá entregar o quantitativo apresentado na Ordem de Fornecimento;</w:t>
            </w:r>
          </w:p>
          <w:p w14:paraId="22AE7F4A"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5.3- No ato da entrega, um funcionário do setor responsável pelo recebimento do produto irá conferir a entrega, dando recibo na Nota Fiscal;</w:t>
            </w:r>
          </w:p>
          <w:p w14:paraId="1B56002B"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5.4- O Município reserva o direito de não receber os bens/serviços contratados com atraso ou em desacordo com as especificações e condições constantes neste Termo, podendo aplicar as sanções cabíveis;</w:t>
            </w:r>
          </w:p>
          <w:p w14:paraId="4D5133A2"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5.5- Nos valores propostos pelos fornecedores deverão estar inclusos todos os custos logísticos, operacionais, encargos previdenciários, trabalhistas, tributários, comerciais e quaisquer outros que incidam direta ou indiretamente no fornecimento dos bens;</w:t>
            </w:r>
          </w:p>
          <w:p w14:paraId="3F36A8AA"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5.6- A proposta comercial terá validade de 60 (sessenta) dias a contar da data de sua entrega;</w:t>
            </w:r>
          </w:p>
          <w:p w14:paraId="2EF1614B"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5.7- Os produtos deverão ser novos, entregues devidamente, acondicionados e transportados com segurança e sob a responsabilidade da Contratada. O Contratante recusará os produtos/serviços que forem entregues/prestados em desconformidade com este Termo de Referência;</w:t>
            </w:r>
          </w:p>
          <w:p w14:paraId="7D2E446C"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5.8- A futura contratada deverá comunicar à Contratante, no prazo máximo de 24 (vinte e quatro) horas que antecede a data da entrega, os motivos que impossibilitem o cumprimento do prazo previsto, com a devida comprovação;</w:t>
            </w:r>
          </w:p>
          <w:p w14:paraId="7303DCB1"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5.9- A futura contratada deverá providenciar, imediatamente, a correção das deficiências apontadas pelo gestor e ou fiscal com respeito à execução do objeto;</w:t>
            </w:r>
          </w:p>
          <w:p w14:paraId="76365D12"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5.10-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1E9D759A"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5.11- A futura contratada deverá dirimir qualquer dúvida e prestar esclarecimentos acerca da execução do Contrato durante toda a sua vigência a pedido do Município;</w:t>
            </w:r>
          </w:p>
          <w:p w14:paraId="19B54461"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5.12- A futura contratada deverá executar o contrato responsabilizando-se pela perfeição técnica dos produtos entregues;</w:t>
            </w:r>
          </w:p>
          <w:p w14:paraId="5A0CEFE3"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5.13- A futura contratada deverá cumprir os prazos previstos no contrato ou outros que venham a ser fixados pelo Município.</w:t>
            </w:r>
          </w:p>
          <w:p w14:paraId="3D5BCF93"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5.14- Dos mecanismos de exigência de qualidade e transporte:</w:t>
            </w:r>
          </w:p>
          <w:p w14:paraId="06371AC4"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xml:space="preserve">Os produtos deverão ser entregues conforme as solicitações, em quantitativos, tipos, tamanhos </w:t>
            </w:r>
            <w:r w:rsidRPr="00F77DAA">
              <w:rPr>
                <w:rFonts w:ascii="Times New Roman" w:hAnsi="Times New Roman"/>
                <w:sz w:val="24"/>
                <w:szCs w:val="24"/>
              </w:rPr>
              <w:lastRenderedPageBreak/>
              <w:t>e em perfeito estado de conservação, sem danificação da embalagem por qualquer lesão de origem física ou mecânica que possam comprometer a qualidade do produto e colocar em risco a saúde dos servidores e usuários. Estas deverão estar devidamente vedadas e acondicionadas em embalagens plásticas ou em engradados vazados devidamente higienizados, para garantir a qualidade do produto no momento do transporte em veículo fechado com bom estado de conservação, limpo, organizado e exclusivo para este fim.</w:t>
            </w:r>
          </w:p>
          <w:p w14:paraId="0B0A74F3"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5.15- Os entregadores deverão estar devidamente identificados com o nome da empresa, uniformizados (camisa, sapato, calça, crachá, boné) com hábitos de higiene satisfatórios, possuindo boa conduta e relacionamento no local de entrega;</w:t>
            </w:r>
          </w:p>
          <w:p w14:paraId="2B35340B"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xml:space="preserve">5.16- Quanto aos prazos de validade dos produtos, vale ressaltar que se trata do intervalo de tempo no qual o alimento permanece seguro e adequado para consumo, desde que armazenado de acordo com as condições estabelecidas pelo fabricante. Nesse sentido, a determinação do prazo de validade de cada produto será baseada na deterioração dos alimentos; </w:t>
            </w:r>
          </w:p>
          <w:p w14:paraId="331A5274"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xml:space="preserve">5.17- Os produtos a serem entregues deverão possuir as seguintes datas de validade: Prazo de validade </w:t>
            </w:r>
            <w:r w:rsidR="002D395D" w:rsidRPr="00F77DAA">
              <w:rPr>
                <w:rFonts w:ascii="Times New Roman" w:hAnsi="Times New Roman"/>
                <w:sz w:val="24"/>
                <w:szCs w:val="24"/>
              </w:rPr>
              <w:t>dos itens</w:t>
            </w:r>
            <w:r w:rsidRPr="00F77DAA">
              <w:rPr>
                <w:rFonts w:ascii="Times New Roman" w:hAnsi="Times New Roman"/>
                <w:sz w:val="24"/>
                <w:szCs w:val="24"/>
              </w:rPr>
              <w:t>:</w:t>
            </w:r>
            <w:r w:rsidR="00064C76" w:rsidRPr="00F77DAA">
              <w:rPr>
                <w:rFonts w:ascii="Times New Roman" w:hAnsi="Times New Roman"/>
                <w:sz w:val="24"/>
                <w:szCs w:val="24"/>
              </w:rPr>
              <w:t xml:space="preserve"> </w:t>
            </w:r>
            <w:r w:rsidR="002D395D" w:rsidRPr="00F77DAA">
              <w:rPr>
                <w:rFonts w:ascii="Times New Roman" w:hAnsi="Times New Roman"/>
                <w:sz w:val="24"/>
                <w:szCs w:val="24"/>
              </w:rPr>
              <w:t>18</w:t>
            </w:r>
            <w:r w:rsidR="00064C76" w:rsidRPr="00F77DAA">
              <w:rPr>
                <w:rFonts w:ascii="Times New Roman" w:hAnsi="Times New Roman"/>
                <w:sz w:val="24"/>
                <w:szCs w:val="24"/>
              </w:rPr>
              <w:t>0 dias</w:t>
            </w:r>
            <w:r w:rsidR="002D395D" w:rsidRPr="00F77DAA">
              <w:rPr>
                <w:rFonts w:ascii="Times New Roman" w:hAnsi="Times New Roman"/>
                <w:sz w:val="24"/>
                <w:szCs w:val="24"/>
              </w:rPr>
              <w:t xml:space="preserve"> no ato do recebimento do produto </w:t>
            </w:r>
            <w:r w:rsidR="002D395D" w:rsidRPr="00F77DAA">
              <w:rPr>
                <w:rFonts w:ascii="Times New Roman" w:hAnsi="Times New Roman"/>
              </w:rPr>
              <w:t xml:space="preserve">não sendo aceitos </w:t>
            </w:r>
            <w:r w:rsidR="00B17AE8" w:rsidRPr="00F77DAA">
              <w:rPr>
                <w:rFonts w:ascii="Times New Roman" w:hAnsi="Times New Roman"/>
              </w:rPr>
              <w:t>produtos</w:t>
            </w:r>
            <w:r w:rsidR="002D395D" w:rsidRPr="00F77DAA">
              <w:rPr>
                <w:rFonts w:ascii="Times New Roman" w:hAnsi="Times New Roman"/>
              </w:rPr>
              <w:t xml:space="preserve"> com validade inferior a esse período.</w:t>
            </w:r>
          </w:p>
          <w:p w14:paraId="13D9F86C"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5.18- A empresa deverá encarregar-se pela descarga do material no local citado neste termo de referência;</w:t>
            </w:r>
          </w:p>
          <w:p w14:paraId="2C1BF744"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5.19- Todos os custos referentes à entrega como impostos, taxas, pedágios, fretes e demais despesas que ocorram, serão de responsabilidade da empresa contratada.</w:t>
            </w:r>
          </w:p>
          <w:p w14:paraId="47E9AFBD"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xml:space="preserve">5.20- O Contratado deverá realizar todos os serviços necessários à perfeita execução do objeto contratado, mesmo que não tenham sido cotados; </w:t>
            </w:r>
          </w:p>
          <w:p w14:paraId="6B07BCCD"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5.21- Os materiais a serem fornecidos deverão ser sempre de boa qualidade, segundo os padrões definidos pelos órgãos de controle de qualidade e padronização, no que couber, considerando-se também as disposições da lei nº 8.078/90 (Código de Defesa do Consumidor).</w:t>
            </w:r>
          </w:p>
          <w:p w14:paraId="22E2E7D4"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5.22- Entregar os produtos objeto do Contrato dentro das condições estabelecidas e respeitando os prazos fixados;</w:t>
            </w:r>
          </w:p>
          <w:p w14:paraId="75E48475"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xml:space="preserve">5.23- Dirimir qualquer dúvida e prestar esclarecimentos acerca da execução do Contrato, durante toda a sua vigência, a pedido do Município; </w:t>
            </w:r>
          </w:p>
          <w:p w14:paraId="5ABA718A"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5.24- 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3DA2B0D8"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 xml:space="preserve">5.25- Executar o contrato responsabilizando-se pela perfeição técnica dos produtos entregues; </w:t>
            </w:r>
          </w:p>
          <w:p w14:paraId="25673606"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5.26- Manter, durante a vigência do contrato, em compatibilidade com as obrigações assumidas, todas as condições de habilitação ou de qualificação exigidas neste termo, devendo comunicar a secretaria, de imediato, qualquer alteração que possa comprometer a continuidade da contratação;</w:t>
            </w:r>
          </w:p>
          <w:p w14:paraId="039038B5" w14:textId="77777777" w:rsidR="005946D7" w:rsidRPr="00F77DAA" w:rsidRDefault="005946D7" w:rsidP="005946D7">
            <w:pPr>
              <w:pStyle w:val="SemEspaamento"/>
              <w:jc w:val="both"/>
              <w:rPr>
                <w:rFonts w:ascii="Times New Roman" w:hAnsi="Times New Roman"/>
                <w:sz w:val="24"/>
                <w:szCs w:val="24"/>
              </w:rPr>
            </w:pPr>
            <w:r w:rsidRPr="00F77DAA">
              <w:rPr>
                <w:rFonts w:ascii="Times New Roman" w:hAnsi="Times New Roman"/>
                <w:sz w:val="24"/>
                <w:szCs w:val="24"/>
              </w:rPr>
              <w:t>5.27- Ser equipado com todos os itens de segurança exigidos por lei;</w:t>
            </w:r>
          </w:p>
          <w:p w14:paraId="4EDC37E4" w14:textId="77777777" w:rsidR="002F11D1" w:rsidRPr="00F77DAA" w:rsidRDefault="005946D7" w:rsidP="0048261B">
            <w:pPr>
              <w:pStyle w:val="SemEspaamento"/>
              <w:rPr>
                <w:rFonts w:ascii="Times New Roman" w:hAnsi="Times New Roman"/>
                <w:sz w:val="24"/>
                <w:szCs w:val="24"/>
              </w:rPr>
            </w:pPr>
            <w:r w:rsidRPr="00F77DAA">
              <w:rPr>
                <w:rFonts w:ascii="Times New Roman" w:hAnsi="Times New Roman"/>
                <w:sz w:val="24"/>
                <w:szCs w:val="24"/>
              </w:rPr>
              <w:t xml:space="preserve">5.28- Estar de acordo com as normas técnicas da ABNT, bem como as homologadas pelo PROCON/IBAMA; </w:t>
            </w:r>
          </w:p>
        </w:tc>
      </w:tr>
    </w:tbl>
    <w:p w14:paraId="011DF4B9" w14:textId="77777777" w:rsidR="00151D83" w:rsidRPr="00F77DAA" w:rsidRDefault="00151D83" w:rsidP="00093A8D">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048C43F9" w14:textId="77777777" w:rsidTr="00DE0D15">
        <w:tc>
          <w:tcPr>
            <w:tcW w:w="9351" w:type="dxa"/>
          </w:tcPr>
          <w:p w14:paraId="75421E2B" w14:textId="77777777" w:rsidR="00151D83" w:rsidRPr="00F77DAA" w:rsidRDefault="00151D83" w:rsidP="00AF30D4">
            <w:pPr>
              <w:pStyle w:val="Recuodecorpodetexto"/>
              <w:spacing w:line="360" w:lineRule="auto"/>
              <w:ind w:left="0"/>
              <w:rPr>
                <w:caps/>
                <w:sz w:val="20"/>
              </w:rPr>
            </w:pPr>
            <w:r w:rsidRPr="00F77DAA">
              <w:rPr>
                <w:caps/>
                <w:sz w:val="20"/>
              </w:rPr>
              <w:t>6. VIGÊNCIA DO OBJETO</w:t>
            </w:r>
          </w:p>
        </w:tc>
      </w:tr>
      <w:tr w:rsidR="00100868" w:rsidRPr="00F77DAA" w14:paraId="0520579B" w14:textId="77777777" w:rsidTr="002F3D19">
        <w:trPr>
          <w:trHeight w:val="790"/>
        </w:trPr>
        <w:tc>
          <w:tcPr>
            <w:tcW w:w="9351" w:type="dxa"/>
          </w:tcPr>
          <w:p w14:paraId="32B5E968" w14:textId="77777777" w:rsidR="00100868" w:rsidRDefault="00100868" w:rsidP="000D4A76">
            <w:pPr>
              <w:pStyle w:val="SemEspaamento"/>
              <w:jc w:val="both"/>
              <w:rPr>
                <w:rFonts w:ascii="Times New Roman" w:hAnsi="Times New Roman"/>
                <w:sz w:val="24"/>
                <w:szCs w:val="24"/>
              </w:rPr>
            </w:pPr>
            <w:r w:rsidRPr="00F77DAA">
              <w:rPr>
                <w:rFonts w:ascii="Times New Roman" w:eastAsia="Arial" w:hAnsi="Times New Roman"/>
                <w:sz w:val="24"/>
                <w:szCs w:val="24"/>
              </w:rPr>
              <w:t xml:space="preserve">6.1. O </w:t>
            </w:r>
            <w:r w:rsidRPr="00F77DAA">
              <w:rPr>
                <w:rFonts w:ascii="Times New Roman" w:hAnsi="Times New Roman"/>
                <w:sz w:val="24"/>
                <w:szCs w:val="24"/>
              </w:rPr>
              <w:t>prazo de vigência do contrato será até 31 de dezembro de 2026, contados a partir da data de sua publicação.</w:t>
            </w:r>
          </w:p>
          <w:p w14:paraId="14185923" w14:textId="77777777" w:rsidR="002F3D19" w:rsidRPr="00F77DAA" w:rsidRDefault="002F3D19" w:rsidP="000D4A76">
            <w:pPr>
              <w:pStyle w:val="SemEspaamento"/>
              <w:jc w:val="both"/>
              <w:rPr>
                <w:rFonts w:ascii="Times New Roman" w:hAnsi="Times New Roman"/>
                <w:sz w:val="24"/>
                <w:szCs w:val="24"/>
              </w:rPr>
            </w:pPr>
          </w:p>
        </w:tc>
      </w:tr>
    </w:tbl>
    <w:p w14:paraId="44CD7826" w14:textId="77777777" w:rsidR="00151D83" w:rsidRPr="00F77DAA" w:rsidRDefault="00151D83" w:rsidP="00093A8D">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731883F6" w14:textId="77777777" w:rsidTr="00DE0D15">
        <w:tc>
          <w:tcPr>
            <w:tcW w:w="9351" w:type="dxa"/>
          </w:tcPr>
          <w:p w14:paraId="19873568" w14:textId="77777777" w:rsidR="00151D83" w:rsidRPr="00F77DAA" w:rsidRDefault="00151D83" w:rsidP="00093A8D">
            <w:pPr>
              <w:pStyle w:val="Recuodecorpodetexto"/>
              <w:spacing w:line="360" w:lineRule="auto"/>
              <w:ind w:left="360"/>
              <w:rPr>
                <w:caps/>
                <w:sz w:val="20"/>
              </w:rPr>
            </w:pPr>
            <w:r w:rsidRPr="00F77DAA">
              <w:rPr>
                <w:caps/>
                <w:sz w:val="20"/>
              </w:rPr>
              <w:t>7. GESTÃO DO CONTRATO</w:t>
            </w:r>
          </w:p>
        </w:tc>
      </w:tr>
      <w:tr w:rsidR="00151D83" w:rsidRPr="00F77DAA" w14:paraId="6F5E77EA" w14:textId="77777777" w:rsidTr="00DE0D15">
        <w:tc>
          <w:tcPr>
            <w:tcW w:w="9351" w:type="dxa"/>
          </w:tcPr>
          <w:p w14:paraId="0E8B6284" w14:textId="77777777" w:rsidR="00100868" w:rsidRPr="00F77DAA" w:rsidRDefault="00100868" w:rsidP="00100868">
            <w:pPr>
              <w:pStyle w:val="Recuodecorpodetexto"/>
              <w:spacing w:line="276" w:lineRule="auto"/>
              <w:ind w:left="0"/>
              <w:rPr>
                <w:rStyle w:val="markedcontent"/>
                <w:bCs/>
                <w:sz w:val="24"/>
                <w:szCs w:val="24"/>
              </w:rPr>
            </w:pPr>
            <w:r w:rsidRPr="00F77DAA">
              <w:rPr>
                <w:rStyle w:val="markedcontent"/>
                <w:b w:val="0"/>
                <w:bCs/>
                <w:sz w:val="24"/>
                <w:szCs w:val="24"/>
              </w:rPr>
              <w:t>7.1. Observado o disposto na legislação, a gestão do contrato será realizada:</w:t>
            </w:r>
          </w:p>
          <w:p w14:paraId="144F1608"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sz w:val="24"/>
                <w:szCs w:val="24"/>
              </w:rPr>
              <w:t>- Secretaria de Assistência Social:</w:t>
            </w:r>
            <w:r w:rsidRPr="00F77DAA">
              <w:rPr>
                <w:rStyle w:val="markedcontent"/>
                <w:b w:val="0"/>
                <w:bCs/>
                <w:sz w:val="24"/>
                <w:szCs w:val="24"/>
              </w:rPr>
              <w:t xml:space="preserve"> pela servidora Paolla de Oliveira Barbosa.</w:t>
            </w:r>
          </w:p>
          <w:p w14:paraId="390CED99"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Secretaria de Saúde:  será realizada pela secretaria de Saúde</w:t>
            </w:r>
          </w:p>
          <w:p w14:paraId="4003E55E" w14:textId="77777777" w:rsidR="00100868" w:rsidRPr="00F77DAA" w:rsidRDefault="00100868" w:rsidP="00100868">
            <w:pPr>
              <w:pStyle w:val="Recuodecorpodetexto"/>
              <w:spacing w:line="276" w:lineRule="auto"/>
              <w:ind w:left="0"/>
              <w:rPr>
                <w:rStyle w:val="markedcontent"/>
                <w:b w:val="0"/>
                <w:sz w:val="24"/>
                <w:szCs w:val="24"/>
              </w:rPr>
            </w:pPr>
            <w:r w:rsidRPr="00F77DAA">
              <w:rPr>
                <w:rStyle w:val="markedcontent"/>
                <w:b w:val="0"/>
                <w:sz w:val="24"/>
                <w:szCs w:val="24"/>
              </w:rPr>
              <w:lastRenderedPageBreak/>
              <w:t>- Secretaria de Educação: Suzana Araújo os Reis</w:t>
            </w:r>
          </w:p>
          <w:p w14:paraId="7083185E"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xml:space="preserve">- Secretaria de Meio Ambiente </w:t>
            </w:r>
            <w:r w:rsidRPr="00F77DAA">
              <w:rPr>
                <w:rStyle w:val="markedcontent"/>
                <w:b w:val="0"/>
                <w:sz w:val="24"/>
                <w:szCs w:val="24"/>
              </w:rPr>
              <w:t>e Secretaria de Habitação</w:t>
            </w:r>
            <w:r w:rsidRPr="00F77DAA">
              <w:rPr>
                <w:rStyle w:val="markedcontent"/>
                <w:b w:val="0"/>
                <w:bCs/>
                <w:sz w:val="24"/>
                <w:szCs w:val="24"/>
              </w:rPr>
              <w:t>: Ivan Alves Freitas</w:t>
            </w:r>
          </w:p>
          <w:p w14:paraId="704ACA74"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Secretaria de Fazenda: será realizada pela Secretaria de Fazenda</w:t>
            </w:r>
          </w:p>
          <w:p w14:paraId="0045AB2C" w14:textId="77777777" w:rsidR="00100868" w:rsidRPr="00F77DAA" w:rsidRDefault="00100868" w:rsidP="00100868">
            <w:pPr>
              <w:jc w:val="both"/>
              <w:rPr>
                <w:sz w:val="24"/>
              </w:rPr>
            </w:pPr>
            <w:r w:rsidRPr="00F77DAA">
              <w:rPr>
                <w:rStyle w:val="markedcontent"/>
                <w:bCs/>
                <w:sz w:val="24"/>
              </w:rPr>
              <w:t xml:space="preserve">- Gabinete do Prefeito: </w:t>
            </w:r>
            <w:r w:rsidRPr="00F77DAA">
              <w:rPr>
                <w:sz w:val="24"/>
              </w:rPr>
              <w:t>Carlos Odilon de Moraes.</w:t>
            </w:r>
          </w:p>
          <w:p w14:paraId="0BC4612C" w14:textId="77777777" w:rsidR="00100868" w:rsidRPr="00F77DAA" w:rsidRDefault="00100868" w:rsidP="00100868">
            <w:pPr>
              <w:jc w:val="both"/>
              <w:rPr>
                <w:sz w:val="24"/>
              </w:rPr>
            </w:pPr>
            <w:r w:rsidRPr="00F77DAA">
              <w:rPr>
                <w:sz w:val="24"/>
              </w:rPr>
              <w:t>- Guarda Civil Municipal: Yoshio Luiz Yamaguchi</w:t>
            </w:r>
          </w:p>
          <w:p w14:paraId="07D09295" w14:textId="77777777" w:rsidR="00100868" w:rsidRPr="00F77DAA" w:rsidRDefault="00100868" w:rsidP="00100868">
            <w:pPr>
              <w:jc w:val="both"/>
              <w:rPr>
                <w:sz w:val="24"/>
              </w:rPr>
            </w:pPr>
            <w:r w:rsidRPr="00F77DAA">
              <w:rPr>
                <w:sz w:val="24"/>
              </w:rPr>
              <w:t>- Serviços Urbanos: Luiz Gustavo da Silva Venâncio</w:t>
            </w:r>
          </w:p>
          <w:p w14:paraId="67940574"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Secretaria de Obras: Martinho Luthero de Souza Júnior</w:t>
            </w:r>
          </w:p>
          <w:p w14:paraId="34A231F3"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Secretaria de Administração: Marina de Oliveira Lima</w:t>
            </w:r>
          </w:p>
          <w:p w14:paraId="4D62FF0F"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Secretaria de Agricultura: Hemiliandra Zaquine da Costa</w:t>
            </w:r>
          </w:p>
          <w:p w14:paraId="69DFBCBC" w14:textId="77777777" w:rsidR="00100868" w:rsidRPr="00F77DAA" w:rsidRDefault="00100868" w:rsidP="00100868">
            <w:pPr>
              <w:pStyle w:val="Recuodecorpodetexto"/>
              <w:spacing w:line="276" w:lineRule="auto"/>
              <w:ind w:left="0"/>
              <w:rPr>
                <w:rStyle w:val="markedcontent"/>
                <w:b w:val="0"/>
                <w:sz w:val="24"/>
                <w:szCs w:val="24"/>
              </w:rPr>
            </w:pPr>
            <w:r w:rsidRPr="00F77DAA">
              <w:rPr>
                <w:rStyle w:val="markedcontent"/>
                <w:b w:val="0"/>
                <w:sz w:val="24"/>
                <w:szCs w:val="24"/>
              </w:rPr>
              <w:t>- Secretaria de Esporte: Thayana Moreira Botelho</w:t>
            </w:r>
          </w:p>
          <w:p w14:paraId="475873C7" w14:textId="77777777" w:rsidR="00100868" w:rsidRPr="00F77DAA" w:rsidRDefault="00100868" w:rsidP="00100868">
            <w:pPr>
              <w:pStyle w:val="Recuodecorpodetexto"/>
              <w:spacing w:line="276" w:lineRule="auto"/>
              <w:ind w:left="0"/>
              <w:rPr>
                <w:rStyle w:val="markedcontent"/>
                <w:b w:val="0"/>
                <w:bCs/>
                <w:sz w:val="24"/>
                <w:szCs w:val="24"/>
              </w:rPr>
            </w:pPr>
          </w:p>
          <w:p w14:paraId="275E8052"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7.2. As atribuições do gestor do contrato são aquelas previstas no art.20 do Decreto Municipal nº 5.190/23.</w:t>
            </w:r>
          </w:p>
          <w:p w14:paraId="6F6D9A42" w14:textId="77777777" w:rsidR="00100868" w:rsidRPr="00F77DAA" w:rsidRDefault="00100868" w:rsidP="00100868">
            <w:pPr>
              <w:pStyle w:val="Recuodecorpodetexto"/>
              <w:spacing w:line="276" w:lineRule="auto"/>
              <w:ind w:left="0"/>
              <w:rPr>
                <w:rStyle w:val="markedcontent"/>
                <w:b w:val="0"/>
                <w:bCs/>
                <w:sz w:val="24"/>
                <w:szCs w:val="24"/>
              </w:rPr>
            </w:pPr>
          </w:p>
          <w:p w14:paraId="5AC3D953"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7.3. A fiscalização do contrato será exercida:</w:t>
            </w:r>
          </w:p>
          <w:p w14:paraId="26752F07"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Secretaria de Assistência Social: pela funcionária Júlia Rodrigues Zanela</w:t>
            </w:r>
            <w:r w:rsidRPr="00F77DAA">
              <w:rPr>
                <w:rStyle w:val="markedcontent"/>
                <w:bCs/>
                <w:sz w:val="24"/>
                <w:szCs w:val="24"/>
              </w:rPr>
              <w:t xml:space="preserve"> </w:t>
            </w:r>
            <w:r w:rsidRPr="00F77DAA">
              <w:rPr>
                <w:rStyle w:val="markedcontent"/>
                <w:b w:val="0"/>
                <w:sz w:val="24"/>
                <w:szCs w:val="24"/>
              </w:rPr>
              <w:t>Zignale.</w:t>
            </w:r>
            <w:r w:rsidRPr="00F77DAA">
              <w:rPr>
                <w:rStyle w:val="markedcontent"/>
                <w:b w:val="0"/>
                <w:bCs/>
                <w:sz w:val="24"/>
                <w:szCs w:val="24"/>
              </w:rPr>
              <w:t xml:space="preserve"> </w:t>
            </w:r>
          </w:p>
          <w:p w14:paraId="7899EC44" w14:textId="77777777" w:rsidR="00100868" w:rsidRPr="00F77DAA" w:rsidRDefault="00100868" w:rsidP="00100868">
            <w:pPr>
              <w:pStyle w:val="Recuodecorpodetexto"/>
              <w:ind w:left="0"/>
              <w:rPr>
                <w:bCs/>
                <w:sz w:val="24"/>
                <w:szCs w:val="24"/>
              </w:rPr>
            </w:pPr>
            <w:r w:rsidRPr="00F77DAA">
              <w:rPr>
                <w:rStyle w:val="markedcontent"/>
                <w:b w:val="0"/>
                <w:bCs/>
                <w:sz w:val="24"/>
                <w:szCs w:val="24"/>
              </w:rPr>
              <w:t xml:space="preserve">- Secretaria de Saúde: </w:t>
            </w:r>
            <w:r w:rsidRPr="00F77DAA">
              <w:rPr>
                <w:b w:val="0"/>
                <w:sz w:val="24"/>
                <w:szCs w:val="24"/>
              </w:rPr>
              <w:t>Setor de Autismo:  Paula Lopes Silva – (Coordenadora do Centro de Atendimento ao Autismo).</w:t>
            </w:r>
          </w:p>
          <w:p w14:paraId="4409ECE8" w14:textId="77777777" w:rsidR="00100868" w:rsidRPr="00F77DAA" w:rsidRDefault="00100868" w:rsidP="00100868">
            <w:pPr>
              <w:jc w:val="both"/>
              <w:rPr>
                <w:bCs/>
                <w:sz w:val="24"/>
              </w:rPr>
            </w:pPr>
            <w:r w:rsidRPr="00F77DAA">
              <w:rPr>
                <w:bCs/>
                <w:sz w:val="24"/>
              </w:rPr>
              <w:t>Setor Caps: Laura Monteiro Junqueira - (Diretora de Saúde Mental)</w:t>
            </w:r>
          </w:p>
          <w:p w14:paraId="4BD25207" w14:textId="77777777" w:rsidR="00100868" w:rsidRPr="00F77DAA" w:rsidRDefault="00100868" w:rsidP="00100868">
            <w:pPr>
              <w:jc w:val="both"/>
              <w:rPr>
                <w:bCs/>
                <w:sz w:val="24"/>
              </w:rPr>
            </w:pPr>
            <w:r w:rsidRPr="00F77DAA">
              <w:rPr>
                <w:bCs/>
                <w:sz w:val="24"/>
              </w:rPr>
              <w:t>Secretaria de Saúde: Virginia Machado Pimentel Valverde (Superintendente de Gestão em Saúde)</w:t>
            </w:r>
          </w:p>
          <w:p w14:paraId="5EA1B6E6" w14:textId="77777777" w:rsidR="00100868" w:rsidRPr="00F77DAA" w:rsidRDefault="00100868" w:rsidP="00100868">
            <w:pPr>
              <w:jc w:val="both"/>
              <w:rPr>
                <w:sz w:val="24"/>
              </w:rPr>
            </w:pPr>
            <w:r w:rsidRPr="00F77DAA">
              <w:rPr>
                <w:sz w:val="24"/>
              </w:rPr>
              <w:t>- Procuradoria Geral: pelo servidor Bruno Alves Carvalho;</w:t>
            </w:r>
          </w:p>
          <w:p w14:paraId="7CF28605" w14:textId="77777777" w:rsidR="00100868" w:rsidRPr="00F77DAA" w:rsidRDefault="00100868" w:rsidP="00100868">
            <w:pPr>
              <w:jc w:val="both"/>
              <w:rPr>
                <w:sz w:val="24"/>
              </w:rPr>
            </w:pPr>
            <w:r w:rsidRPr="00F77DAA">
              <w:rPr>
                <w:sz w:val="24"/>
              </w:rPr>
              <w:t>- Secretaria de Educação: Fernando Luiz Benevenutti</w:t>
            </w:r>
          </w:p>
          <w:p w14:paraId="7F0C604E" w14:textId="77777777" w:rsidR="00100868" w:rsidRPr="00F77DAA" w:rsidRDefault="00100868" w:rsidP="00100868">
            <w:pPr>
              <w:jc w:val="both"/>
              <w:rPr>
                <w:sz w:val="24"/>
              </w:rPr>
            </w:pPr>
            <w:r w:rsidRPr="00F77DAA">
              <w:rPr>
                <w:sz w:val="24"/>
              </w:rPr>
              <w:t>- Secretaria de Meio Ambiente e Secretaria de Habitação: Tayla Cristina de Oliveira Sabino</w:t>
            </w:r>
          </w:p>
          <w:p w14:paraId="18D77F28" w14:textId="77777777" w:rsidR="00100868" w:rsidRPr="00F77DAA" w:rsidRDefault="00100868" w:rsidP="00100868">
            <w:pPr>
              <w:rPr>
                <w:sz w:val="24"/>
              </w:rPr>
            </w:pPr>
            <w:r w:rsidRPr="00F77DAA">
              <w:rPr>
                <w:sz w:val="24"/>
              </w:rPr>
              <w:t>- Secretaria de Fazenda: será exercida pela servidora Mariana Rodrigues Rosa.</w:t>
            </w:r>
          </w:p>
          <w:p w14:paraId="1E35EDE3" w14:textId="77777777" w:rsidR="00100868" w:rsidRPr="00F77DAA" w:rsidRDefault="00100868" w:rsidP="00100868">
            <w:pPr>
              <w:jc w:val="both"/>
              <w:rPr>
                <w:sz w:val="24"/>
              </w:rPr>
            </w:pPr>
            <w:r w:rsidRPr="00F77DAA">
              <w:rPr>
                <w:sz w:val="24"/>
              </w:rPr>
              <w:t>- Gabinete do Prefeito: será exercida por Maria Izabel Simões Mendonça.</w:t>
            </w:r>
          </w:p>
          <w:p w14:paraId="15F3D477" w14:textId="77777777" w:rsidR="00100868" w:rsidRPr="00F77DAA" w:rsidRDefault="00100868" w:rsidP="00100868">
            <w:pPr>
              <w:jc w:val="both"/>
              <w:rPr>
                <w:sz w:val="24"/>
              </w:rPr>
            </w:pPr>
            <w:r w:rsidRPr="00F77DAA">
              <w:rPr>
                <w:sz w:val="24"/>
              </w:rPr>
              <w:t>- Guarda Civil Municipal: Edyr Silva de Souza Júnior</w:t>
            </w:r>
          </w:p>
          <w:p w14:paraId="462A9925" w14:textId="77777777" w:rsidR="00100868" w:rsidRPr="00F77DAA" w:rsidRDefault="00100868" w:rsidP="00100868">
            <w:pPr>
              <w:jc w:val="both"/>
              <w:rPr>
                <w:sz w:val="24"/>
              </w:rPr>
            </w:pPr>
            <w:r w:rsidRPr="00F77DAA">
              <w:rPr>
                <w:sz w:val="24"/>
              </w:rPr>
              <w:t>- Serviços Urbanos: Luciano Mendonça Lacerda</w:t>
            </w:r>
          </w:p>
          <w:p w14:paraId="6B41F7F5" w14:textId="77777777" w:rsidR="00100868" w:rsidRPr="00F77DAA" w:rsidRDefault="00100868" w:rsidP="00100868">
            <w:pPr>
              <w:jc w:val="both"/>
              <w:rPr>
                <w:sz w:val="24"/>
              </w:rPr>
            </w:pPr>
            <w:r w:rsidRPr="00F77DAA">
              <w:rPr>
                <w:sz w:val="24"/>
              </w:rPr>
              <w:t>- Secretaria de Obras: Fernanda dos Reis Gomes</w:t>
            </w:r>
          </w:p>
          <w:p w14:paraId="5CD251D6" w14:textId="77777777" w:rsidR="00100868" w:rsidRPr="00F77DAA" w:rsidRDefault="00100868" w:rsidP="00100868">
            <w:pPr>
              <w:jc w:val="both"/>
              <w:rPr>
                <w:sz w:val="24"/>
              </w:rPr>
            </w:pPr>
            <w:r w:rsidRPr="00F77DAA">
              <w:rPr>
                <w:sz w:val="24"/>
              </w:rPr>
              <w:t>- Secretaria de Administração: Saulo Lopes Barbosa</w:t>
            </w:r>
          </w:p>
          <w:p w14:paraId="0B9A64DF" w14:textId="77777777" w:rsidR="00100868" w:rsidRPr="00F77DAA" w:rsidRDefault="00100868" w:rsidP="00100868">
            <w:pPr>
              <w:jc w:val="both"/>
              <w:rPr>
                <w:rStyle w:val="markedcontent"/>
                <w:sz w:val="24"/>
              </w:rPr>
            </w:pPr>
            <w:r w:rsidRPr="00F77DAA">
              <w:rPr>
                <w:rStyle w:val="markedcontent"/>
                <w:sz w:val="24"/>
              </w:rPr>
              <w:t>- Secretaria de Agricultura: Eduardo de Oliveira Belmiro</w:t>
            </w:r>
          </w:p>
          <w:p w14:paraId="3D1C8898" w14:textId="77777777" w:rsidR="00100868" w:rsidRPr="00F77DAA" w:rsidRDefault="00100868" w:rsidP="00100868">
            <w:pPr>
              <w:jc w:val="both"/>
              <w:rPr>
                <w:rStyle w:val="markedcontent"/>
                <w:sz w:val="24"/>
              </w:rPr>
            </w:pPr>
            <w:r w:rsidRPr="00F77DAA">
              <w:rPr>
                <w:rStyle w:val="markedcontent"/>
                <w:sz w:val="24"/>
              </w:rPr>
              <w:t>- Secretaria de Esporte: Valéria Capello de Souza</w:t>
            </w:r>
          </w:p>
          <w:p w14:paraId="0AB0F0EF" w14:textId="77777777" w:rsidR="00100868" w:rsidRPr="00F77DAA" w:rsidRDefault="00100868" w:rsidP="00100868">
            <w:pPr>
              <w:pStyle w:val="Recuodecorpodetexto"/>
              <w:spacing w:line="276" w:lineRule="auto"/>
              <w:ind w:left="0"/>
              <w:rPr>
                <w:rStyle w:val="markedcontent"/>
                <w:b w:val="0"/>
                <w:bCs/>
                <w:sz w:val="24"/>
                <w:szCs w:val="24"/>
              </w:rPr>
            </w:pPr>
          </w:p>
          <w:p w14:paraId="4117BFC4"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xml:space="preserve">7.4. O Fiscal do Contrato será responsável pelo acompanhamento da execução contratual, desde o início dos trabalhos até o recebimento definitivo, com autoridade para exercer, em seu nome, toda e qualquer ação de orientação, controle e fiscalização. </w:t>
            </w:r>
          </w:p>
          <w:p w14:paraId="47248BDC" w14:textId="77777777" w:rsidR="00100868" w:rsidRPr="00F77DAA" w:rsidRDefault="00100868" w:rsidP="00100868">
            <w:pPr>
              <w:pStyle w:val="Recuodecorpodetexto"/>
              <w:spacing w:line="276" w:lineRule="auto"/>
              <w:ind w:left="0"/>
              <w:rPr>
                <w:rStyle w:val="markedcontent"/>
                <w:b w:val="0"/>
                <w:bCs/>
                <w:sz w:val="24"/>
                <w:szCs w:val="24"/>
              </w:rPr>
            </w:pPr>
          </w:p>
          <w:p w14:paraId="60163F9A" w14:textId="77777777" w:rsidR="00100868" w:rsidRPr="00F77DAA" w:rsidRDefault="00100868" w:rsidP="00100868">
            <w:pPr>
              <w:pStyle w:val="Recuodecorpodetexto"/>
              <w:ind w:left="0"/>
              <w:rPr>
                <w:rStyle w:val="markedcontent"/>
                <w:b w:val="0"/>
                <w:bCs/>
                <w:sz w:val="24"/>
                <w:szCs w:val="24"/>
              </w:rPr>
            </w:pPr>
            <w:r w:rsidRPr="00F77DAA">
              <w:rPr>
                <w:rStyle w:val="markedcontent"/>
                <w:b w:val="0"/>
                <w:bCs/>
                <w:sz w:val="24"/>
                <w:szCs w:val="24"/>
              </w:rPr>
              <w:t>7.4. O fiscal de contrato comunicará à contratada, por escrito, preferencialmente via e-mail, as deficiências porventura verificadas na execução dos serviços, para a imediata correção, sem prejuízo das sanções cabíveis.</w:t>
            </w:r>
            <w:r w:rsidRPr="00F77DAA">
              <w:rPr>
                <w:b w:val="0"/>
                <w:bCs/>
                <w:sz w:val="24"/>
                <w:szCs w:val="24"/>
              </w:rPr>
              <w:br/>
            </w:r>
          </w:p>
          <w:p w14:paraId="5092D820" w14:textId="77777777" w:rsidR="00100868" w:rsidRPr="00F77DAA" w:rsidRDefault="00100868" w:rsidP="00100868">
            <w:pPr>
              <w:pStyle w:val="Recuodecorpodetexto"/>
              <w:ind w:left="0"/>
              <w:rPr>
                <w:rStyle w:val="markedcontent"/>
                <w:b w:val="0"/>
                <w:bCs/>
                <w:sz w:val="24"/>
                <w:szCs w:val="24"/>
              </w:rPr>
            </w:pPr>
            <w:r w:rsidRPr="00F77DAA">
              <w:rPr>
                <w:rStyle w:val="markedcontent"/>
                <w:b w:val="0"/>
                <w:bCs/>
                <w:sz w:val="24"/>
                <w:szCs w:val="24"/>
              </w:rPr>
              <w:t>7.5. A presença da Fiscalização não elide nem diminui a responsabilidade da Contratada.</w:t>
            </w:r>
          </w:p>
          <w:p w14:paraId="2C7A3405" w14:textId="77777777" w:rsidR="00100868" w:rsidRPr="00F77DAA" w:rsidRDefault="00100868" w:rsidP="00100868">
            <w:pPr>
              <w:jc w:val="both"/>
              <w:rPr>
                <w:rStyle w:val="markedcontent"/>
                <w:bCs/>
                <w:sz w:val="24"/>
              </w:rPr>
            </w:pPr>
          </w:p>
          <w:p w14:paraId="672A68F9" w14:textId="77777777" w:rsidR="00100868" w:rsidRPr="00F77DAA" w:rsidRDefault="00100868" w:rsidP="00100868">
            <w:pPr>
              <w:jc w:val="both"/>
              <w:rPr>
                <w:sz w:val="24"/>
              </w:rPr>
            </w:pPr>
            <w:r w:rsidRPr="00F77DAA">
              <w:rPr>
                <w:sz w:val="24"/>
              </w:rPr>
              <w:t xml:space="preserve">7.6. O Município reserva o direito de não receber os bens contratados com atraso ou em desacordo com as especificações e condições constantes neste Termo, podendo aplicar as sanções cabíveis. </w:t>
            </w:r>
          </w:p>
          <w:p w14:paraId="610A0B65" w14:textId="77777777" w:rsidR="00100868" w:rsidRPr="00F77DAA" w:rsidRDefault="00100868" w:rsidP="00100868">
            <w:pPr>
              <w:jc w:val="both"/>
              <w:rPr>
                <w:sz w:val="24"/>
              </w:rPr>
            </w:pPr>
          </w:p>
          <w:p w14:paraId="596413F5" w14:textId="77777777" w:rsidR="00151D83" w:rsidRPr="00F77DAA" w:rsidRDefault="00100868" w:rsidP="00100868">
            <w:pPr>
              <w:spacing w:line="360" w:lineRule="auto"/>
              <w:jc w:val="both"/>
              <w:rPr>
                <w:b/>
                <w:bCs/>
                <w:sz w:val="20"/>
                <w:szCs w:val="20"/>
              </w:rPr>
            </w:pPr>
            <w:r w:rsidRPr="00F77DAA">
              <w:rPr>
                <w:b/>
                <w:sz w:val="24"/>
              </w:rPr>
              <w:t xml:space="preserve">7.7. </w:t>
            </w:r>
            <w:r w:rsidRPr="00F77DAA">
              <w:rPr>
                <w:sz w:val="24"/>
              </w:rPr>
              <w:t xml:space="preserve">Nos valores propostos pelos fornecedores deverão estar inclusos todos os custos </w:t>
            </w:r>
            <w:r w:rsidRPr="00F77DAA">
              <w:rPr>
                <w:sz w:val="24"/>
              </w:rPr>
              <w:lastRenderedPageBreak/>
              <w:t>logísticos, operacionais, encargos previdenciários, trabalhistas, tributários, comerciais e quaisquer outros que incidam direta ou indiretamente no fornecimento dos bens.</w:t>
            </w:r>
          </w:p>
        </w:tc>
      </w:tr>
    </w:tbl>
    <w:p w14:paraId="162B4B04" w14:textId="77777777" w:rsidR="00151D83" w:rsidRPr="00F77DAA" w:rsidRDefault="00151D83" w:rsidP="00093A8D">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3AFD82E5" w14:textId="77777777" w:rsidTr="00DE0D15">
        <w:tc>
          <w:tcPr>
            <w:tcW w:w="9351" w:type="dxa"/>
          </w:tcPr>
          <w:p w14:paraId="15E98770" w14:textId="77777777" w:rsidR="00151D83" w:rsidRPr="00F77DAA" w:rsidRDefault="00151D83" w:rsidP="00093A8D">
            <w:pPr>
              <w:pStyle w:val="Recuodecorpodetexto"/>
              <w:spacing w:line="360" w:lineRule="auto"/>
              <w:ind w:left="360"/>
              <w:rPr>
                <w:caps/>
                <w:sz w:val="20"/>
              </w:rPr>
            </w:pPr>
            <w:r w:rsidRPr="00F77DAA">
              <w:rPr>
                <w:caps/>
                <w:sz w:val="20"/>
              </w:rPr>
              <w:t>8. CRITÉRIOS DE MEDIÇÃO E DE PAGAMENTO</w:t>
            </w:r>
          </w:p>
        </w:tc>
      </w:tr>
      <w:tr w:rsidR="00151D83" w:rsidRPr="00F77DAA" w14:paraId="70561B14" w14:textId="77777777" w:rsidTr="00DE0D15">
        <w:tc>
          <w:tcPr>
            <w:tcW w:w="9351" w:type="dxa"/>
          </w:tcPr>
          <w:p w14:paraId="2A934F4E" w14:textId="77777777" w:rsidR="00151D83" w:rsidRPr="00F77DAA" w:rsidRDefault="00100868" w:rsidP="00093A8D">
            <w:pPr>
              <w:pStyle w:val="Recuodecorpodetexto"/>
              <w:spacing w:line="360" w:lineRule="auto"/>
              <w:ind w:left="0"/>
              <w:rPr>
                <w:b w:val="0"/>
                <w:sz w:val="20"/>
              </w:rPr>
            </w:pPr>
            <w:r w:rsidRPr="00F77DAA">
              <w:rPr>
                <w:color w:val="000000"/>
                <w:sz w:val="24"/>
              </w:rPr>
              <w:t>8.1</w:t>
            </w:r>
            <w:r w:rsidRPr="00F77DAA">
              <w:rPr>
                <w:color w:val="000000"/>
              </w:rPr>
              <w:t xml:space="preserve">. </w:t>
            </w:r>
            <w:r w:rsidRPr="00F77DAA">
              <w:rPr>
                <w:b w:val="0"/>
                <w:color w:val="000000"/>
                <w:sz w:val="24"/>
              </w:rPr>
              <w:t xml:space="preserve">O pagamento será efetuado num prazo de até 30 (trinta) dias após a entrega, mediante a apresentação da Nota Fiscal, entrega dos documentos na Contabilidade/Tesouraria e o visto desta Secretaria, comprovando os serviços. </w:t>
            </w:r>
            <w:r w:rsidRPr="00F77DAA">
              <w:rPr>
                <w:b w:val="0"/>
                <w:sz w:val="24"/>
              </w:rPr>
              <w:t>A Nota Fiscal emitida pelo contratado deverá conter, em local de fácil visualização, a indicação do n.º do processo, n.º do Pregão e da Ordem de Empenho, a fim de se acelerar o trâmite de recebimento dos serviços e posterior liberação do documento fiscal para pagamento.</w:t>
            </w:r>
          </w:p>
        </w:tc>
      </w:tr>
    </w:tbl>
    <w:p w14:paraId="3259D3DD" w14:textId="77777777" w:rsidR="00151D83" w:rsidRPr="00F77DAA" w:rsidRDefault="00151D83" w:rsidP="00093A8D">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131EE918" w14:textId="77777777" w:rsidTr="00DE0D15">
        <w:tc>
          <w:tcPr>
            <w:tcW w:w="9351" w:type="dxa"/>
          </w:tcPr>
          <w:p w14:paraId="3B219A08" w14:textId="77777777" w:rsidR="00151D83" w:rsidRPr="00F77DAA" w:rsidRDefault="00151D83" w:rsidP="00093A8D">
            <w:pPr>
              <w:pStyle w:val="Recuodecorpodetexto"/>
              <w:spacing w:line="360" w:lineRule="auto"/>
              <w:ind w:left="720"/>
              <w:rPr>
                <w:caps/>
                <w:sz w:val="20"/>
              </w:rPr>
            </w:pPr>
            <w:r w:rsidRPr="00F77DAA">
              <w:rPr>
                <w:caps/>
                <w:sz w:val="20"/>
              </w:rPr>
              <w:t>9. FORMAS E CRITÉRIOS DE SELEÇÃO DO FORNECEDOR</w:t>
            </w:r>
          </w:p>
        </w:tc>
      </w:tr>
      <w:tr w:rsidR="00151D83" w:rsidRPr="00F77DAA" w14:paraId="5C686B2B" w14:textId="77777777" w:rsidTr="00DE0D15">
        <w:tc>
          <w:tcPr>
            <w:tcW w:w="9351" w:type="dxa"/>
          </w:tcPr>
          <w:p w14:paraId="23E0FC70"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9.1 O futuro contratado será selecionado através de processo licitatório, na modalidade Pregão Eletrônico, com critério de julgamento de menor preço por item, observadas as especificações e demais condições estabelecidas neste Termo de Referência.</w:t>
            </w:r>
          </w:p>
          <w:p w14:paraId="09410971" w14:textId="77777777" w:rsidR="00100868" w:rsidRPr="00F77DAA" w:rsidRDefault="00100868" w:rsidP="00100868">
            <w:pPr>
              <w:pStyle w:val="Recuodecorpodetexto"/>
              <w:spacing w:line="276" w:lineRule="auto"/>
              <w:ind w:left="0"/>
              <w:rPr>
                <w:rStyle w:val="markedcontent"/>
                <w:b w:val="0"/>
                <w:bCs/>
                <w:sz w:val="24"/>
                <w:szCs w:val="24"/>
              </w:rPr>
            </w:pPr>
          </w:p>
          <w:p w14:paraId="1F13E2BC"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xml:space="preserve">9.2.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58EDFFFE" w14:textId="77777777" w:rsidR="00100868" w:rsidRPr="00F77DAA" w:rsidRDefault="00100868" w:rsidP="00100868">
            <w:pPr>
              <w:pStyle w:val="Recuodecorpodetexto"/>
              <w:spacing w:line="276" w:lineRule="auto"/>
              <w:ind w:left="0"/>
              <w:rPr>
                <w:rStyle w:val="markedcontent"/>
                <w:b w:val="0"/>
                <w:bCs/>
                <w:sz w:val="24"/>
                <w:szCs w:val="24"/>
              </w:rPr>
            </w:pPr>
          </w:p>
          <w:p w14:paraId="3D8287DE"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9.2.1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53A32C42" w14:textId="77777777" w:rsidR="00100868" w:rsidRPr="00F77DAA" w:rsidRDefault="00100868" w:rsidP="00100868">
            <w:pPr>
              <w:pStyle w:val="Recuodecorpodetexto"/>
              <w:spacing w:line="276" w:lineRule="auto"/>
              <w:ind w:left="0"/>
              <w:rPr>
                <w:rStyle w:val="markedcontent"/>
                <w:b w:val="0"/>
                <w:bCs/>
                <w:sz w:val="24"/>
                <w:szCs w:val="24"/>
              </w:rPr>
            </w:pPr>
          </w:p>
          <w:p w14:paraId="35E5CD4C" w14:textId="77777777" w:rsidR="00100868" w:rsidRPr="00F77DAA" w:rsidRDefault="00100868" w:rsidP="00100868">
            <w:pPr>
              <w:pStyle w:val="Recuodecorpodetexto"/>
              <w:spacing w:line="276" w:lineRule="auto"/>
              <w:ind w:left="0"/>
              <w:rPr>
                <w:rStyle w:val="markedcontent"/>
                <w:b w:val="0"/>
                <w:bCs/>
                <w:sz w:val="24"/>
                <w:szCs w:val="24"/>
              </w:rPr>
            </w:pPr>
            <w:r w:rsidRPr="00F77DAA">
              <w:rPr>
                <w:rStyle w:val="markedcontent"/>
                <w:b w:val="0"/>
                <w:bCs/>
                <w:sz w:val="24"/>
                <w:szCs w:val="24"/>
              </w:rPr>
              <w:t xml:space="preserve">9.2.2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 </w:t>
            </w:r>
          </w:p>
          <w:p w14:paraId="4C01B6F9" w14:textId="77777777" w:rsidR="00100868" w:rsidRPr="00F77DAA" w:rsidRDefault="00100868" w:rsidP="00100868">
            <w:pPr>
              <w:pStyle w:val="Recuodecorpodetexto"/>
              <w:spacing w:line="276" w:lineRule="auto"/>
              <w:ind w:left="0"/>
              <w:rPr>
                <w:rStyle w:val="markedcontent"/>
                <w:b w:val="0"/>
                <w:bCs/>
                <w:sz w:val="24"/>
                <w:szCs w:val="24"/>
              </w:rPr>
            </w:pPr>
          </w:p>
          <w:p w14:paraId="78D54A8A" w14:textId="53B42E7C" w:rsidR="00100868" w:rsidRPr="00F77DAA" w:rsidRDefault="00B17AE8" w:rsidP="00100868">
            <w:pPr>
              <w:pStyle w:val="Recuodecorpodetexto"/>
              <w:spacing w:line="276" w:lineRule="auto"/>
              <w:ind w:left="0"/>
              <w:rPr>
                <w:b w:val="0"/>
                <w:bCs/>
                <w:sz w:val="24"/>
                <w:szCs w:val="24"/>
              </w:rPr>
            </w:pPr>
            <w:r w:rsidRPr="00F77DAA">
              <w:rPr>
                <w:rStyle w:val="markedcontent"/>
                <w:b w:val="0"/>
                <w:bCs/>
                <w:sz w:val="24"/>
                <w:szCs w:val="24"/>
              </w:rPr>
              <w:t>9.3</w:t>
            </w:r>
            <w:r w:rsidR="00100868" w:rsidRPr="00F77DAA">
              <w:rPr>
                <w:rStyle w:val="markedcontent"/>
                <w:b w:val="0"/>
                <w:bCs/>
                <w:sz w:val="24"/>
                <w:szCs w:val="24"/>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w:t>
            </w:r>
            <w:r w:rsidR="00100868" w:rsidRPr="00F77DAA">
              <w:rPr>
                <w:rStyle w:val="markedcontent"/>
                <w:b w:val="0"/>
                <w:bCs/>
                <w:sz w:val="24"/>
                <w:szCs w:val="24"/>
              </w:rPr>
              <w:lastRenderedPageBreak/>
              <w:t xml:space="preserve">excludentes hipóteses do § 4º do art. 3º da mencionada Lei Complementar. </w:t>
            </w:r>
            <w:r w:rsidR="00100868" w:rsidRPr="00F77DAA">
              <w:rPr>
                <w:bCs/>
                <w:sz w:val="24"/>
                <w:szCs w:val="24"/>
                <w:lang w:val="pt-PT"/>
              </w:rPr>
              <w:t>Em conformidade com a LC nº 123/06, justifica-se a exclusividade para ME, EPP e equiparados em razão de os itens objeto deste TR, com exceção do item 0</w:t>
            </w:r>
            <w:r w:rsidR="00E47E04" w:rsidRPr="00F77DAA">
              <w:rPr>
                <w:bCs/>
                <w:sz w:val="24"/>
                <w:szCs w:val="24"/>
                <w:lang w:val="pt-PT"/>
              </w:rPr>
              <w:t>1</w:t>
            </w:r>
            <w:r w:rsidR="00100868" w:rsidRPr="00F77DAA">
              <w:rPr>
                <w:bCs/>
                <w:sz w:val="24"/>
                <w:szCs w:val="24"/>
                <w:lang w:val="pt-PT"/>
              </w:rPr>
              <w:t>, apresentarem valor inferior a R$ 80 mil. Quanto ao item mencionado, por se tratar de bem divisível, foi reservada cota de 25% de seu quantitativo inicial para ME, EPP e equiparados, por meio do ite</w:t>
            </w:r>
            <w:r w:rsidR="00E47E04" w:rsidRPr="00F77DAA">
              <w:rPr>
                <w:bCs/>
                <w:sz w:val="24"/>
                <w:szCs w:val="24"/>
                <w:lang w:val="pt-PT"/>
              </w:rPr>
              <w:t>m 0</w:t>
            </w:r>
            <w:r w:rsidR="002F3D19">
              <w:rPr>
                <w:bCs/>
                <w:sz w:val="24"/>
                <w:szCs w:val="24"/>
                <w:lang w:val="pt-PT"/>
              </w:rPr>
              <w:t>2</w:t>
            </w:r>
            <w:r w:rsidR="00100868" w:rsidRPr="00F77DAA">
              <w:rPr>
                <w:bCs/>
                <w:sz w:val="24"/>
                <w:szCs w:val="24"/>
                <w:lang w:val="pt-PT"/>
              </w:rPr>
              <w:t>.</w:t>
            </w:r>
          </w:p>
          <w:p w14:paraId="29999967" w14:textId="77777777" w:rsidR="00100868" w:rsidRPr="00F77DAA" w:rsidRDefault="00100868" w:rsidP="00100868">
            <w:pPr>
              <w:pStyle w:val="Recuodecorpodetexto"/>
              <w:spacing w:line="276" w:lineRule="auto"/>
              <w:ind w:left="0"/>
              <w:rPr>
                <w:rStyle w:val="markedcontent"/>
                <w:b w:val="0"/>
                <w:bCs/>
                <w:sz w:val="24"/>
                <w:szCs w:val="24"/>
              </w:rPr>
            </w:pPr>
          </w:p>
          <w:p w14:paraId="049ED545" w14:textId="77777777" w:rsidR="00151D83" w:rsidRPr="00F77DAA" w:rsidRDefault="00100868" w:rsidP="00B17AE8">
            <w:pPr>
              <w:pStyle w:val="Recuodecorpodetexto"/>
              <w:spacing w:line="360" w:lineRule="auto"/>
              <w:ind w:left="0"/>
              <w:rPr>
                <w:b w:val="0"/>
                <w:sz w:val="20"/>
              </w:rPr>
            </w:pPr>
            <w:r w:rsidRPr="00F77DAA">
              <w:rPr>
                <w:rStyle w:val="markedcontent"/>
                <w:b w:val="0"/>
                <w:bCs/>
                <w:sz w:val="24"/>
                <w:szCs w:val="24"/>
              </w:rPr>
              <w:t>9.</w:t>
            </w:r>
            <w:r w:rsidR="00B17AE8" w:rsidRPr="00F77DAA">
              <w:rPr>
                <w:rStyle w:val="markedcontent"/>
                <w:b w:val="0"/>
                <w:bCs/>
                <w:sz w:val="24"/>
                <w:szCs w:val="24"/>
              </w:rPr>
              <w:t>4</w:t>
            </w:r>
            <w:r w:rsidRPr="00F77DAA">
              <w:rPr>
                <w:rStyle w:val="markedcontent"/>
                <w:b w:val="0"/>
                <w:bCs/>
                <w:sz w:val="24"/>
                <w:szCs w:val="24"/>
              </w:rPr>
              <w:t xml:space="preserve"> Será admitida nesta licitação a participação de Cooperativas que preencham os requisitos do art. 16 da Lei nº 14.133/21.</w:t>
            </w:r>
          </w:p>
        </w:tc>
      </w:tr>
    </w:tbl>
    <w:p w14:paraId="2CE425D1" w14:textId="77777777" w:rsidR="00151D83" w:rsidRPr="00F77DAA" w:rsidRDefault="00151D83" w:rsidP="00093A8D">
      <w:pPr>
        <w:pStyle w:val="Recuodecorpodetexto"/>
        <w:spacing w:line="360" w:lineRule="auto"/>
        <w:ind w:left="0"/>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51D83" w:rsidRPr="00F77DAA" w14:paraId="4F4F5C4D" w14:textId="77777777" w:rsidTr="00DE0D15">
        <w:tc>
          <w:tcPr>
            <w:tcW w:w="9351" w:type="dxa"/>
          </w:tcPr>
          <w:p w14:paraId="478B8A8F" w14:textId="77777777" w:rsidR="00151D83" w:rsidRPr="00F77DAA" w:rsidRDefault="00151D83" w:rsidP="00093A8D">
            <w:pPr>
              <w:pStyle w:val="Recuodecorpodetexto"/>
              <w:spacing w:line="360" w:lineRule="auto"/>
              <w:ind w:left="360"/>
              <w:rPr>
                <w:caps/>
                <w:sz w:val="20"/>
              </w:rPr>
            </w:pPr>
            <w:r w:rsidRPr="00F77DAA">
              <w:rPr>
                <w:caps/>
                <w:sz w:val="20"/>
              </w:rPr>
              <w:t>10. estimativas do valor da contratação</w:t>
            </w:r>
          </w:p>
        </w:tc>
      </w:tr>
      <w:tr w:rsidR="00151D83" w:rsidRPr="00F77DAA" w14:paraId="44B68854" w14:textId="77777777" w:rsidTr="00DE0D15">
        <w:tc>
          <w:tcPr>
            <w:tcW w:w="9351" w:type="dxa"/>
          </w:tcPr>
          <w:p w14:paraId="3294D356" w14:textId="77777777" w:rsidR="00100868" w:rsidRPr="00F77DAA" w:rsidRDefault="00100868" w:rsidP="00100868">
            <w:pPr>
              <w:pStyle w:val="Recuodecorpodetexto"/>
              <w:ind w:left="284"/>
              <w:jc w:val="left"/>
              <w:rPr>
                <w:b w:val="0"/>
                <w:sz w:val="24"/>
                <w:szCs w:val="24"/>
              </w:rPr>
            </w:pPr>
            <w:r w:rsidRPr="00F77DAA">
              <w:rPr>
                <w:b w:val="0"/>
                <w:sz w:val="24"/>
                <w:szCs w:val="24"/>
              </w:rPr>
              <w:t>10.1- Metodologia</w:t>
            </w:r>
          </w:p>
          <w:p w14:paraId="127C4A29" w14:textId="77777777" w:rsidR="00100868" w:rsidRPr="00F77DAA" w:rsidRDefault="00100868" w:rsidP="00100868">
            <w:pPr>
              <w:pStyle w:val="Recuodecorpodetexto"/>
              <w:ind w:left="284"/>
              <w:jc w:val="left"/>
              <w:rPr>
                <w:b w:val="0"/>
                <w:sz w:val="24"/>
                <w:szCs w:val="24"/>
              </w:rPr>
            </w:pPr>
          </w:p>
          <w:p w14:paraId="4535B80C" w14:textId="77777777" w:rsidR="00100868" w:rsidRPr="00F77DAA" w:rsidRDefault="00100868" w:rsidP="00100868">
            <w:pPr>
              <w:spacing w:line="276" w:lineRule="auto"/>
              <w:ind w:left="284"/>
              <w:rPr>
                <w:sz w:val="24"/>
              </w:rPr>
            </w:pPr>
            <w:r w:rsidRPr="00F77DAA">
              <w:rPr>
                <w:sz w:val="24"/>
              </w:rPr>
              <w:t>Na forma do art. 23, inciso IV, da Lei nº 14.133/2021, o valor estimado da contratação é o descrito na tabela abaixo, referente a média dos preços obtidos por meio de pesquisa de preços em sites do governo - painel de preços do governo federal conforme documentos anexos. A consulta considerou apenas contratações similares em execução ou concluídas no período de 1 (um) ano anterior à data da pesquisa de preços:</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823"/>
              <w:gridCol w:w="1261"/>
              <w:gridCol w:w="919"/>
              <w:gridCol w:w="1210"/>
              <w:gridCol w:w="1259"/>
            </w:tblGrid>
            <w:tr w:rsidR="00E47E04" w:rsidRPr="00F77DAA" w14:paraId="12FB7BA2" w14:textId="77777777" w:rsidTr="00AE3A5B">
              <w:trPr>
                <w:trHeight w:val="486"/>
              </w:trPr>
              <w:tc>
                <w:tcPr>
                  <w:tcW w:w="629" w:type="dxa"/>
                </w:tcPr>
                <w:p w14:paraId="38E28432" w14:textId="77777777" w:rsidR="00E47E04" w:rsidRPr="00F77DAA" w:rsidRDefault="00E47E04" w:rsidP="00214039">
                  <w:pPr>
                    <w:spacing w:before="240" w:after="60" w:line="360" w:lineRule="auto"/>
                    <w:jc w:val="center"/>
                    <w:rPr>
                      <w:b/>
                      <w:sz w:val="20"/>
                      <w:szCs w:val="20"/>
                    </w:rPr>
                  </w:pPr>
                  <w:r w:rsidRPr="00F77DAA">
                    <w:rPr>
                      <w:b/>
                      <w:sz w:val="20"/>
                      <w:szCs w:val="20"/>
                    </w:rPr>
                    <w:t>01</w:t>
                  </w:r>
                </w:p>
              </w:tc>
              <w:tc>
                <w:tcPr>
                  <w:tcW w:w="3823" w:type="dxa"/>
                </w:tcPr>
                <w:p w14:paraId="64F631DA" w14:textId="77777777" w:rsidR="00E47E04" w:rsidRPr="00F77DAA" w:rsidRDefault="00E47E04" w:rsidP="00214039">
                  <w:pPr>
                    <w:spacing w:line="360" w:lineRule="auto"/>
                    <w:jc w:val="both"/>
                    <w:rPr>
                      <w:b/>
                      <w:bCs/>
                      <w:sz w:val="20"/>
                      <w:szCs w:val="20"/>
                    </w:rPr>
                  </w:pPr>
                  <w:r w:rsidRPr="00F77DAA">
                    <w:rPr>
                      <w:b/>
                      <w:bCs/>
                      <w:sz w:val="20"/>
                      <w:szCs w:val="20"/>
                    </w:rPr>
                    <w:t>PÓ DE CAFÉ</w:t>
                  </w:r>
                </w:p>
                <w:p w14:paraId="53E3612B"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Apresentação: torrado e moído; Tipo tradicional. Identificação (1):100% da espécie arábica; identificação (2): origem única ou blendados; identificação (3): padrão de qualidade global entre 5,9 e 10 pontos; perfil sabor: bebida mole ou dura; aroma: suave ou intenso; corpo: encorpado; moagem: média a fina; torra: máxima até o ponto achocolatado, sistema agtron; sabor: suave ou intenso; características químicas (exigidas para cada g/100g):</w:t>
                  </w:r>
                </w:p>
                <w:p w14:paraId="55139AD1"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1) umidade em 5% no máximo;</w:t>
                  </w:r>
                </w:p>
                <w:p w14:paraId="6C2728DA"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2) resíduo mineral fixo em 5% no máximo;</w:t>
                  </w:r>
                </w:p>
                <w:p w14:paraId="355726BC"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3) resíduo mineral fixo, insolúvel em ácido clorid a 10% v/v em 1,0% no máximo;</w:t>
                  </w:r>
                </w:p>
                <w:p w14:paraId="6B75D7BB"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4) cafeína em 0,7 no mínimo;</w:t>
                  </w:r>
                </w:p>
                <w:p w14:paraId="22E20E2E"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5) extrato aquoso em 25% no mínimo</w:t>
                  </w:r>
                </w:p>
                <w:p w14:paraId="5546CE41"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6) extrato etreo em 8,0%, no mínimo.</w:t>
                  </w:r>
                </w:p>
                <w:p w14:paraId="186381C3"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Características organolépticas:</w:t>
                  </w:r>
                </w:p>
                <w:p w14:paraId="3C75C9C4"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1) aroma característico;</w:t>
                  </w:r>
                </w:p>
                <w:p w14:paraId="0DCA3953"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2) acidez baixa a moderada;</w:t>
                  </w:r>
                </w:p>
                <w:p w14:paraId="2205E5D1"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3) amargor suave;</w:t>
                  </w:r>
                </w:p>
                <w:p w14:paraId="574E5366"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4) sabor característico e equilibrado;</w:t>
                  </w:r>
                </w:p>
                <w:p w14:paraId="72E24D0A" w14:textId="77777777" w:rsidR="00E47E04" w:rsidRPr="00F77DAA" w:rsidRDefault="00E47E04" w:rsidP="00214039">
                  <w:pPr>
                    <w:autoSpaceDE w:val="0"/>
                    <w:autoSpaceDN w:val="0"/>
                    <w:adjustRightInd w:val="0"/>
                    <w:jc w:val="both"/>
                    <w:rPr>
                      <w:rFonts w:eastAsia="Calibri"/>
                      <w:sz w:val="22"/>
                      <w:szCs w:val="22"/>
                    </w:rPr>
                  </w:pPr>
                  <w:r w:rsidRPr="00F77DAA">
                    <w:rPr>
                      <w:rFonts w:eastAsia="Calibri"/>
                      <w:sz w:val="22"/>
                      <w:szCs w:val="22"/>
                    </w:rPr>
                    <w:t>5) livre de sabor fermentado, mofado e de terra;</w:t>
                  </w:r>
                </w:p>
                <w:p w14:paraId="6EB2626E" w14:textId="77777777" w:rsidR="00E47E04" w:rsidRPr="00F77DAA" w:rsidRDefault="00E47E04" w:rsidP="00214039">
                  <w:pPr>
                    <w:autoSpaceDE w:val="0"/>
                    <w:autoSpaceDN w:val="0"/>
                    <w:adjustRightInd w:val="0"/>
                    <w:jc w:val="both"/>
                    <w:rPr>
                      <w:rFonts w:eastAsia="Calibri"/>
                      <w:b/>
                      <w:bCs/>
                      <w:sz w:val="22"/>
                      <w:szCs w:val="22"/>
                    </w:rPr>
                  </w:pPr>
                  <w:r w:rsidRPr="00F77DAA">
                    <w:rPr>
                      <w:rFonts w:eastAsia="Calibri"/>
                      <w:sz w:val="22"/>
                      <w:szCs w:val="22"/>
                    </w:rPr>
                    <w:t xml:space="preserve">6) baixa adstringência embalagem primaria de alto vácuo, tipo tijolinho, embalagem secundaria de papel cartão; com validade mínima na data da entrega </w:t>
                  </w:r>
                  <w:r w:rsidRPr="00F77DAA">
                    <w:rPr>
                      <w:rFonts w:eastAsia="Calibri"/>
                      <w:sz w:val="22"/>
                      <w:szCs w:val="22"/>
                    </w:rPr>
                    <w:lastRenderedPageBreak/>
                    <w:t>de 15 meses no ato da entrega; e suas condições deverão estar de acordo com a port. 377 de 26/04/99, res.saa28 de 01/06/2007; res.saa-30, de 22/06/2007 e rdc 277/05 da anvisa; rdc 07/11, rdc 14/14 e alterações posteriores; caso a marca possua certificado de autorização ao uso do selo de pureza abic com validade de 06 (seis) meses e apresentar também o certificado de qualidade na categoria superior padrão de qualidade global entre 6 e 10 pontos emitido pela abic, estar dispensado de apresentar os laudos que comprovem as características descritas. N</w:t>
                  </w:r>
                  <w:r w:rsidRPr="00F77DAA">
                    <w:rPr>
                      <w:rFonts w:eastAsia="Calibri"/>
                      <w:bCs/>
                      <w:sz w:val="22"/>
                      <w:szCs w:val="22"/>
                    </w:rPr>
                    <w:t>ecessário apresentar selo abic ou laudo junto a proposta.</w:t>
                  </w:r>
                  <w:r w:rsidRPr="00F77DAA">
                    <w:rPr>
                      <w:rFonts w:eastAsia="Calibri"/>
                      <w:sz w:val="22"/>
                      <w:szCs w:val="22"/>
                    </w:rPr>
                    <w:t xml:space="preserve"> </w:t>
                  </w:r>
                  <w:r w:rsidRPr="00F77DAA">
                    <w:rPr>
                      <w:rFonts w:eastAsia="Calibri"/>
                      <w:b/>
                      <w:bCs/>
                      <w:sz w:val="22"/>
                      <w:szCs w:val="22"/>
                    </w:rPr>
                    <w:t>Necessário amostra para análise.</w:t>
                  </w:r>
                </w:p>
                <w:p w14:paraId="4C770215" w14:textId="77777777" w:rsidR="00E47E04" w:rsidRPr="00F77DAA" w:rsidRDefault="00E47E04" w:rsidP="00214039">
                  <w:pPr>
                    <w:autoSpaceDE w:val="0"/>
                    <w:autoSpaceDN w:val="0"/>
                    <w:adjustRightInd w:val="0"/>
                    <w:jc w:val="both"/>
                    <w:rPr>
                      <w:rFonts w:eastAsia="Calibri"/>
                      <w:i/>
                      <w:iCs/>
                      <w:sz w:val="22"/>
                      <w:szCs w:val="22"/>
                    </w:rPr>
                  </w:pPr>
                  <w:r w:rsidRPr="00F77DAA">
                    <w:rPr>
                      <w:rFonts w:eastAsia="Calibri"/>
                      <w:i/>
                      <w:iCs/>
                      <w:sz w:val="22"/>
                      <w:szCs w:val="22"/>
                    </w:rPr>
                    <w:t xml:space="preserve">Sugestão de marca: Pilão ou Três Corações (qualidade similar). </w:t>
                  </w:r>
                </w:p>
                <w:p w14:paraId="0C97BDAB" w14:textId="77777777" w:rsidR="00E47E04" w:rsidRPr="00F77DAA" w:rsidRDefault="00E47E04" w:rsidP="00214039">
                  <w:pPr>
                    <w:autoSpaceDE w:val="0"/>
                    <w:autoSpaceDN w:val="0"/>
                    <w:adjustRightInd w:val="0"/>
                    <w:jc w:val="both"/>
                    <w:rPr>
                      <w:rFonts w:eastAsia="Calibri"/>
                      <w:b/>
                      <w:sz w:val="22"/>
                      <w:szCs w:val="22"/>
                    </w:rPr>
                  </w:pPr>
                  <w:r w:rsidRPr="00F77DAA">
                    <w:rPr>
                      <w:rFonts w:eastAsia="Calibri"/>
                      <w:b/>
                      <w:sz w:val="22"/>
                      <w:szCs w:val="22"/>
                    </w:rPr>
                    <w:t xml:space="preserve">Pacote de 500 gr.  </w:t>
                  </w:r>
                </w:p>
                <w:p w14:paraId="3453FB06" w14:textId="77777777" w:rsidR="00E47E04" w:rsidRPr="00F77DAA" w:rsidRDefault="00E47E04" w:rsidP="00214039">
                  <w:pPr>
                    <w:jc w:val="both"/>
                    <w:rPr>
                      <w:b/>
                      <w:sz w:val="20"/>
                      <w:szCs w:val="20"/>
                    </w:rPr>
                  </w:pPr>
                </w:p>
              </w:tc>
              <w:tc>
                <w:tcPr>
                  <w:tcW w:w="1261" w:type="dxa"/>
                </w:tcPr>
                <w:p w14:paraId="14D1EDF9" w14:textId="77777777" w:rsidR="00E47E04" w:rsidRPr="00F77DAA" w:rsidRDefault="00E47E04" w:rsidP="00093A8D">
                  <w:pPr>
                    <w:spacing w:line="360" w:lineRule="auto"/>
                    <w:jc w:val="center"/>
                    <w:rPr>
                      <w:b/>
                      <w:bCs/>
                      <w:sz w:val="20"/>
                      <w:szCs w:val="20"/>
                    </w:rPr>
                  </w:pPr>
                  <w:r w:rsidRPr="00F77DAA">
                    <w:rPr>
                      <w:b/>
                      <w:bCs/>
                      <w:sz w:val="20"/>
                      <w:szCs w:val="20"/>
                    </w:rPr>
                    <w:lastRenderedPageBreak/>
                    <w:t>UNID.</w:t>
                  </w:r>
                </w:p>
                <w:p w14:paraId="54A3264C" w14:textId="77777777" w:rsidR="00E47E04" w:rsidRPr="00F77DAA" w:rsidRDefault="00E47E04" w:rsidP="00093A8D">
                  <w:pPr>
                    <w:spacing w:line="360" w:lineRule="auto"/>
                    <w:jc w:val="center"/>
                    <w:rPr>
                      <w:b/>
                      <w:bCs/>
                      <w:sz w:val="20"/>
                      <w:szCs w:val="20"/>
                    </w:rPr>
                  </w:pPr>
                  <w:r w:rsidRPr="00F77DAA">
                    <w:rPr>
                      <w:b/>
                      <w:bCs/>
                      <w:sz w:val="20"/>
                      <w:szCs w:val="20"/>
                    </w:rPr>
                    <w:t>PCT</w:t>
                  </w:r>
                </w:p>
              </w:tc>
              <w:tc>
                <w:tcPr>
                  <w:tcW w:w="919" w:type="dxa"/>
                </w:tcPr>
                <w:p w14:paraId="12011E55" w14:textId="77777777" w:rsidR="00E47E04" w:rsidRPr="00F77DAA" w:rsidRDefault="00E47E04" w:rsidP="00093A8D">
                  <w:pPr>
                    <w:spacing w:line="360" w:lineRule="auto"/>
                    <w:jc w:val="center"/>
                    <w:rPr>
                      <w:b/>
                      <w:bCs/>
                      <w:sz w:val="20"/>
                      <w:szCs w:val="20"/>
                    </w:rPr>
                  </w:pPr>
                  <w:r w:rsidRPr="00F77DAA">
                    <w:rPr>
                      <w:b/>
                      <w:bCs/>
                      <w:sz w:val="20"/>
                      <w:szCs w:val="20"/>
                    </w:rPr>
                    <w:t>QDE</w:t>
                  </w:r>
                </w:p>
                <w:p w14:paraId="4FF56BDC" w14:textId="77777777" w:rsidR="00E47E04" w:rsidRPr="00F77DAA" w:rsidRDefault="00E47E04" w:rsidP="00093A8D">
                  <w:pPr>
                    <w:spacing w:line="360" w:lineRule="auto"/>
                    <w:jc w:val="center"/>
                    <w:rPr>
                      <w:b/>
                      <w:bCs/>
                      <w:sz w:val="20"/>
                      <w:szCs w:val="20"/>
                    </w:rPr>
                  </w:pPr>
                </w:p>
                <w:p w14:paraId="1537AD9E" w14:textId="4805CA86" w:rsidR="00E47E04" w:rsidRPr="00F77DAA" w:rsidRDefault="00474AEC" w:rsidP="00093A8D">
                  <w:pPr>
                    <w:spacing w:line="360" w:lineRule="auto"/>
                    <w:jc w:val="center"/>
                    <w:rPr>
                      <w:b/>
                      <w:bCs/>
                      <w:sz w:val="20"/>
                      <w:szCs w:val="20"/>
                    </w:rPr>
                  </w:pPr>
                  <w:r>
                    <w:rPr>
                      <w:b/>
                      <w:bCs/>
                      <w:sz w:val="20"/>
                      <w:szCs w:val="20"/>
                    </w:rPr>
                    <w:t>6.208</w:t>
                  </w:r>
                </w:p>
              </w:tc>
              <w:tc>
                <w:tcPr>
                  <w:tcW w:w="1210" w:type="dxa"/>
                </w:tcPr>
                <w:p w14:paraId="140C3FF2" w14:textId="77777777" w:rsidR="00E47E04" w:rsidRPr="00F77DAA" w:rsidRDefault="00E47E04" w:rsidP="00E47E04">
                  <w:pPr>
                    <w:spacing w:line="360" w:lineRule="auto"/>
                    <w:jc w:val="center"/>
                    <w:rPr>
                      <w:b/>
                      <w:bCs/>
                      <w:sz w:val="20"/>
                      <w:szCs w:val="20"/>
                    </w:rPr>
                  </w:pPr>
                  <w:r w:rsidRPr="00F77DAA">
                    <w:rPr>
                      <w:b/>
                      <w:bCs/>
                      <w:sz w:val="20"/>
                      <w:szCs w:val="20"/>
                    </w:rPr>
                    <w:t>Preço</w:t>
                  </w:r>
                </w:p>
                <w:p w14:paraId="34FDED93" w14:textId="77777777" w:rsidR="00E47E04" w:rsidRPr="00F77DAA" w:rsidRDefault="00E47E04" w:rsidP="00E47E04">
                  <w:pPr>
                    <w:spacing w:line="360" w:lineRule="auto"/>
                    <w:jc w:val="center"/>
                    <w:rPr>
                      <w:b/>
                      <w:bCs/>
                      <w:sz w:val="20"/>
                      <w:szCs w:val="20"/>
                    </w:rPr>
                  </w:pPr>
                </w:p>
                <w:p w14:paraId="0C8FDEE5" w14:textId="77777777" w:rsidR="00E47E04" w:rsidRPr="00F77DAA" w:rsidRDefault="00E47E04" w:rsidP="00E47E04">
                  <w:pPr>
                    <w:spacing w:line="360" w:lineRule="auto"/>
                    <w:jc w:val="center"/>
                    <w:rPr>
                      <w:b/>
                      <w:bCs/>
                      <w:sz w:val="20"/>
                      <w:szCs w:val="20"/>
                    </w:rPr>
                  </w:pPr>
                  <w:r w:rsidRPr="00F77DAA">
                    <w:rPr>
                      <w:b/>
                      <w:bCs/>
                      <w:sz w:val="20"/>
                      <w:szCs w:val="20"/>
                    </w:rPr>
                    <w:t xml:space="preserve">40,46 </w:t>
                  </w:r>
                </w:p>
              </w:tc>
              <w:tc>
                <w:tcPr>
                  <w:tcW w:w="1259" w:type="dxa"/>
                </w:tcPr>
                <w:p w14:paraId="0666BD67" w14:textId="77777777" w:rsidR="00E47E04" w:rsidRPr="00F77DAA" w:rsidRDefault="00E47E04" w:rsidP="00093A8D">
                  <w:pPr>
                    <w:spacing w:line="360" w:lineRule="auto"/>
                    <w:jc w:val="center"/>
                    <w:rPr>
                      <w:b/>
                      <w:bCs/>
                      <w:sz w:val="20"/>
                      <w:szCs w:val="20"/>
                    </w:rPr>
                  </w:pPr>
                  <w:r w:rsidRPr="00F77DAA">
                    <w:rPr>
                      <w:b/>
                      <w:bCs/>
                      <w:sz w:val="20"/>
                      <w:szCs w:val="20"/>
                    </w:rPr>
                    <w:t>Total</w:t>
                  </w:r>
                </w:p>
                <w:p w14:paraId="2E7CD376" w14:textId="77777777" w:rsidR="00E47E04" w:rsidRPr="00F77DAA" w:rsidRDefault="00E47E04" w:rsidP="00093A8D">
                  <w:pPr>
                    <w:spacing w:line="360" w:lineRule="auto"/>
                    <w:jc w:val="center"/>
                    <w:rPr>
                      <w:b/>
                      <w:bCs/>
                      <w:sz w:val="20"/>
                      <w:szCs w:val="20"/>
                    </w:rPr>
                  </w:pPr>
                </w:p>
                <w:p w14:paraId="05C934CE" w14:textId="359C4ACE" w:rsidR="00E47E04" w:rsidRPr="00F77DAA" w:rsidRDefault="00E47E04" w:rsidP="00093A8D">
                  <w:pPr>
                    <w:spacing w:line="360" w:lineRule="auto"/>
                    <w:jc w:val="center"/>
                    <w:rPr>
                      <w:b/>
                      <w:bCs/>
                      <w:sz w:val="20"/>
                      <w:szCs w:val="20"/>
                    </w:rPr>
                  </w:pPr>
                  <w:r w:rsidRPr="00F77DAA">
                    <w:rPr>
                      <w:b/>
                      <w:bCs/>
                      <w:sz w:val="20"/>
                      <w:szCs w:val="20"/>
                    </w:rPr>
                    <w:t xml:space="preserve">R$ </w:t>
                  </w:r>
                  <w:r w:rsidR="00ED13B2">
                    <w:rPr>
                      <w:b/>
                      <w:bCs/>
                      <w:sz w:val="20"/>
                      <w:szCs w:val="20"/>
                    </w:rPr>
                    <w:t>251.175,68</w:t>
                  </w:r>
                </w:p>
              </w:tc>
            </w:tr>
            <w:tr w:rsidR="00FE5EEB" w:rsidRPr="00F77DAA" w14:paraId="60F02820" w14:textId="77777777" w:rsidTr="00AE3A5B">
              <w:tc>
                <w:tcPr>
                  <w:tcW w:w="7842" w:type="dxa"/>
                  <w:gridSpan w:val="5"/>
                </w:tcPr>
                <w:p w14:paraId="3B54ACA1" w14:textId="77777777" w:rsidR="00FE5EEB" w:rsidRPr="00F77DAA" w:rsidRDefault="00FE5EEB" w:rsidP="00E66E43">
                  <w:pPr>
                    <w:spacing w:line="360" w:lineRule="auto"/>
                    <w:jc w:val="both"/>
                    <w:rPr>
                      <w:b/>
                      <w:bCs/>
                      <w:sz w:val="20"/>
                      <w:szCs w:val="20"/>
                    </w:rPr>
                  </w:pPr>
                  <w:r w:rsidRPr="00F77DAA">
                    <w:rPr>
                      <w:b/>
                      <w:bCs/>
                      <w:sz w:val="20"/>
                      <w:szCs w:val="20"/>
                    </w:rPr>
                    <w:t>TOTAL</w:t>
                  </w:r>
                </w:p>
              </w:tc>
              <w:tc>
                <w:tcPr>
                  <w:tcW w:w="1259" w:type="dxa"/>
                </w:tcPr>
                <w:p w14:paraId="3A6F7534" w14:textId="2682DE1A" w:rsidR="00FE5EEB" w:rsidRPr="00F77DAA" w:rsidRDefault="00E47E04" w:rsidP="003C504E">
                  <w:pPr>
                    <w:spacing w:line="360" w:lineRule="auto"/>
                    <w:jc w:val="both"/>
                    <w:rPr>
                      <w:b/>
                      <w:bCs/>
                      <w:sz w:val="20"/>
                      <w:szCs w:val="20"/>
                    </w:rPr>
                  </w:pPr>
                  <w:r w:rsidRPr="00F77DAA">
                    <w:rPr>
                      <w:b/>
                      <w:bCs/>
                      <w:sz w:val="20"/>
                      <w:szCs w:val="20"/>
                    </w:rPr>
                    <w:t>251.175,</w:t>
                  </w:r>
                  <w:r w:rsidR="00ED13B2">
                    <w:rPr>
                      <w:b/>
                      <w:bCs/>
                      <w:sz w:val="20"/>
                      <w:szCs w:val="20"/>
                    </w:rPr>
                    <w:t>7</w:t>
                  </w:r>
                  <w:r w:rsidRPr="00F77DAA">
                    <w:rPr>
                      <w:b/>
                      <w:bCs/>
                      <w:sz w:val="20"/>
                      <w:szCs w:val="20"/>
                    </w:rPr>
                    <w:t>8</w:t>
                  </w:r>
                </w:p>
              </w:tc>
            </w:tr>
          </w:tbl>
          <w:p w14:paraId="78404477" w14:textId="77777777" w:rsidR="00ED51D5" w:rsidRPr="00F77DAA" w:rsidRDefault="00ED51D5" w:rsidP="00093A8D">
            <w:pPr>
              <w:pStyle w:val="Recuodecorpodetexto"/>
              <w:spacing w:line="360" w:lineRule="auto"/>
              <w:ind w:left="0"/>
              <w:rPr>
                <w:b w:val="0"/>
                <w:color w:val="FF0000"/>
                <w:sz w:val="20"/>
              </w:rPr>
            </w:pPr>
          </w:p>
          <w:p w14:paraId="548F7833" w14:textId="77777777" w:rsidR="00100868" w:rsidRPr="00F77DAA" w:rsidRDefault="00100868" w:rsidP="00100868">
            <w:pPr>
              <w:spacing w:line="276" w:lineRule="auto"/>
              <w:jc w:val="both"/>
              <w:rPr>
                <w:b/>
                <w:sz w:val="24"/>
              </w:rPr>
            </w:pPr>
            <w:r w:rsidRPr="00F77DAA">
              <w:rPr>
                <w:b/>
                <w:sz w:val="24"/>
              </w:rPr>
              <w:t>10.2.  Razão da escolha</w:t>
            </w:r>
          </w:p>
          <w:p w14:paraId="1F0316D1" w14:textId="77777777" w:rsidR="00100868" w:rsidRPr="00F77DAA" w:rsidRDefault="00100868" w:rsidP="00100868">
            <w:pPr>
              <w:jc w:val="both"/>
              <w:rPr>
                <w:sz w:val="24"/>
              </w:rPr>
            </w:pPr>
            <w:r w:rsidRPr="00F77DAA">
              <w:rPr>
                <w:sz w:val="24"/>
              </w:rPr>
              <w:t>A equipe de planejamento utilizou-se das ferramentas Painel de Preço como fonte fidedigna de pesquisa de preços.</w:t>
            </w:r>
          </w:p>
          <w:p w14:paraId="548F250B" w14:textId="77777777" w:rsidR="00100868" w:rsidRPr="00F77DAA" w:rsidRDefault="00100868" w:rsidP="00100868">
            <w:pPr>
              <w:jc w:val="both"/>
              <w:rPr>
                <w:sz w:val="24"/>
              </w:rPr>
            </w:pPr>
          </w:p>
          <w:p w14:paraId="128CFE07" w14:textId="77777777" w:rsidR="00100868" w:rsidRPr="00F77DAA" w:rsidRDefault="00100868" w:rsidP="00100868">
            <w:pPr>
              <w:jc w:val="both"/>
              <w:rPr>
                <w:b/>
                <w:sz w:val="24"/>
              </w:rPr>
            </w:pPr>
            <w:r w:rsidRPr="00F77DAA">
              <w:rPr>
                <w:b/>
                <w:sz w:val="24"/>
              </w:rPr>
              <w:t xml:space="preserve">10.3. Da data dos orçamentos </w:t>
            </w:r>
          </w:p>
          <w:p w14:paraId="45F9FCA7" w14:textId="77777777" w:rsidR="00100868" w:rsidRPr="00F77DAA" w:rsidRDefault="00100868" w:rsidP="00100868">
            <w:pPr>
              <w:pStyle w:val="Recuodecorpodetexto"/>
              <w:ind w:left="0"/>
              <w:rPr>
                <w:b w:val="0"/>
                <w:sz w:val="24"/>
                <w:szCs w:val="24"/>
              </w:rPr>
            </w:pPr>
            <w:r w:rsidRPr="00F77DAA">
              <w:rPr>
                <w:b w:val="0"/>
                <w:sz w:val="24"/>
                <w:szCs w:val="24"/>
              </w:rPr>
              <w:t>Os orçamentos foram colhidos antes de decorridos 06 (seis) meses da contratação.</w:t>
            </w:r>
          </w:p>
          <w:p w14:paraId="225E6FA8" w14:textId="77777777" w:rsidR="00100868" w:rsidRPr="00F77DAA" w:rsidRDefault="00100868" w:rsidP="00100868">
            <w:pPr>
              <w:pStyle w:val="Recuodecorpodetexto"/>
              <w:ind w:left="0"/>
              <w:rPr>
                <w:b w:val="0"/>
                <w:sz w:val="24"/>
                <w:szCs w:val="24"/>
              </w:rPr>
            </w:pPr>
          </w:p>
          <w:p w14:paraId="1BEE4378" w14:textId="77777777" w:rsidR="00100868" w:rsidRPr="00F77DAA" w:rsidRDefault="00100868" w:rsidP="00100868">
            <w:pPr>
              <w:pStyle w:val="Recuodecorpodetexto"/>
              <w:ind w:left="0"/>
              <w:rPr>
                <w:sz w:val="24"/>
                <w:szCs w:val="24"/>
              </w:rPr>
            </w:pPr>
            <w:r w:rsidRPr="00F77DAA">
              <w:rPr>
                <w:sz w:val="24"/>
                <w:szCs w:val="24"/>
              </w:rPr>
              <w:t>10.5. Matriz de Risco:</w:t>
            </w:r>
          </w:p>
          <w:p w14:paraId="1E9F185B" w14:textId="77777777" w:rsidR="00C81F72" w:rsidRPr="00F77DAA" w:rsidRDefault="00100868" w:rsidP="00100868">
            <w:pPr>
              <w:pStyle w:val="Recuodecorpodetexto"/>
              <w:spacing w:line="360" w:lineRule="auto"/>
              <w:ind w:left="0"/>
              <w:rPr>
                <w:color w:val="FF0000"/>
                <w:sz w:val="20"/>
              </w:rPr>
            </w:pPr>
            <w:r w:rsidRPr="00F77DAA">
              <w:rPr>
                <w:b w:val="0"/>
                <w:sz w:val="24"/>
                <w:szCs w:val="24"/>
              </w:rPr>
              <w:t>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587612A7" w14:textId="77777777" w:rsidR="00C81F72" w:rsidRPr="00F77DAA" w:rsidRDefault="00C81F72" w:rsidP="0089453F">
            <w:pPr>
              <w:pStyle w:val="Recuodecorpodetexto"/>
              <w:spacing w:line="360" w:lineRule="auto"/>
              <w:ind w:left="0"/>
              <w:rPr>
                <w:b w:val="0"/>
                <w:sz w:val="20"/>
              </w:rPr>
            </w:pPr>
          </w:p>
        </w:tc>
      </w:tr>
      <w:tr w:rsidR="00151D83" w:rsidRPr="00F77DAA" w14:paraId="6826C76D" w14:textId="77777777" w:rsidTr="00DE0D15">
        <w:tc>
          <w:tcPr>
            <w:tcW w:w="9351" w:type="dxa"/>
          </w:tcPr>
          <w:p w14:paraId="2998DB6E" w14:textId="77777777" w:rsidR="00151D83" w:rsidRPr="00F77DAA" w:rsidRDefault="00151D83" w:rsidP="00F54254">
            <w:pPr>
              <w:pStyle w:val="Recuodecorpodetexto"/>
              <w:spacing w:line="360" w:lineRule="auto"/>
              <w:ind w:left="360"/>
              <w:rPr>
                <w:caps/>
                <w:sz w:val="20"/>
              </w:rPr>
            </w:pPr>
            <w:r w:rsidRPr="00F77DAA">
              <w:rPr>
                <w:caps/>
                <w:sz w:val="20"/>
              </w:rPr>
              <w:lastRenderedPageBreak/>
              <w:t>1</w:t>
            </w:r>
            <w:r w:rsidR="00F54254" w:rsidRPr="00F77DAA">
              <w:rPr>
                <w:caps/>
                <w:sz w:val="20"/>
              </w:rPr>
              <w:t>1</w:t>
            </w:r>
            <w:r w:rsidRPr="00F77DAA">
              <w:rPr>
                <w:caps/>
                <w:sz w:val="20"/>
              </w:rPr>
              <w:t>. Adequação orçamentária</w:t>
            </w:r>
          </w:p>
        </w:tc>
      </w:tr>
      <w:tr w:rsidR="00151D83" w:rsidRPr="00F77DAA" w14:paraId="3855E6A1" w14:textId="77777777" w:rsidTr="00DE0D15">
        <w:tc>
          <w:tcPr>
            <w:tcW w:w="9351" w:type="dxa"/>
          </w:tcPr>
          <w:p w14:paraId="32BD90D7" w14:textId="77777777" w:rsidR="00100868" w:rsidRPr="00F77DAA" w:rsidRDefault="00100868" w:rsidP="00100868">
            <w:pPr>
              <w:pStyle w:val="Recuodecorpodetexto"/>
              <w:ind w:left="0"/>
              <w:rPr>
                <w:b w:val="0"/>
                <w:sz w:val="24"/>
                <w:szCs w:val="24"/>
              </w:rPr>
            </w:pPr>
            <w:r w:rsidRPr="00F77DAA">
              <w:rPr>
                <w:b w:val="0"/>
                <w:sz w:val="24"/>
                <w:szCs w:val="24"/>
              </w:rPr>
              <w:t>A dotação orçamentária que suportará o custo total da aquisição deverá ser feita da seguinte maneira:</w:t>
            </w:r>
          </w:p>
          <w:p w14:paraId="2D6A65B1" w14:textId="77777777" w:rsidR="00100868" w:rsidRPr="00F77DAA" w:rsidRDefault="00100868" w:rsidP="00100868">
            <w:pPr>
              <w:pStyle w:val="Recuodecorpodetexto"/>
              <w:ind w:left="0"/>
              <w:rPr>
                <w:b w:val="0"/>
                <w:sz w:val="24"/>
                <w:szCs w:val="24"/>
              </w:rPr>
            </w:pPr>
            <w:r w:rsidRPr="00F77DAA">
              <w:rPr>
                <w:b w:val="0"/>
                <w:sz w:val="24"/>
                <w:szCs w:val="24"/>
              </w:rPr>
              <w:t>- Secretaria de Educação: Ficha 2</w:t>
            </w:r>
            <w:r w:rsidR="0070587E" w:rsidRPr="00F77DAA">
              <w:rPr>
                <w:b w:val="0"/>
                <w:sz w:val="24"/>
                <w:szCs w:val="24"/>
              </w:rPr>
              <w:t>65</w:t>
            </w:r>
          </w:p>
          <w:p w14:paraId="65CC0C1E" w14:textId="77777777" w:rsidR="00100868" w:rsidRPr="00F77DAA" w:rsidRDefault="00100868" w:rsidP="00100868">
            <w:pPr>
              <w:pStyle w:val="Recuodecorpodetexto"/>
              <w:ind w:left="0"/>
              <w:rPr>
                <w:b w:val="0"/>
                <w:sz w:val="24"/>
                <w:szCs w:val="24"/>
              </w:rPr>
            </w:pPr>
            <w:r w:rsidRPr="00F77DAA">
              <w:rPr>
                <w:b w:val="0"/>
                <w:sz w:val="24"/>
                <w:szCs w:val="24"/>
              </w:rPr>
              <w:t>- Secretaria de Meio Ambiente: Ficha 1</w:t>
            </w:r>
            <w:r w:rsidR="0070587E" w:rsidRPr="00F77DAA">
              <w:rPr>
                <w:b w:val="0"/>
                <w:sz w:val="24"/>
                <w:szCs w:val="24"/>
              </w:rPr>
              <w:t>224</w:t>
            </w:r>
          </w:p>
          <w:p w14:paraId="5FF9CC6A" w14:textId="77777777" w:rsidR="00100868" w:rsidRPr="00F77DAA" w:rsidRDefault="00100868" w:rsidP="00100868">
            <w:pPr>
              <w:pStyle w:val="Recuodecorpodetexto"/>
              <w:ind w:left="0"/>
              <w:rPr>
                <w:b w:val="0"/>
                <w:sz w:val="24"/>
                <w:szCs w:val="24"/>
              </w:rPr>
            </w:pPr>
            <w:r w:rsidRPr="00F77DAA">
              <w:rPr>
                <w:b w:val="0"/>
                <w:sz w:val="24"/>
                <w:szCs w:val="24"/>
              </w:rPr>
              <w:t xml:space="preserve">- </w:t>
            </w:r>
            <w:r w:rsidR="0070587E" w:rsidRPr="00F77DAA">
              <w:rPr>
                <w:b w:val="0"/>
                <w:sz w:val="24"/>
                <w:szCs w:val="24"/>
              </w:rPr>
              <w:t>Secretaria de Fazenda: Ficha 171</w:t>
            </w:r>
          </w:p>
          <w:p w14:paraId="0D23DF78" w14:textId="77777777" w:rsidR="00100868" w:rsidRPr="00F77DAA" w:rsidRDefault="0070587E" w:rsidP="00100868">
            <w:pPr>
              <w:pStyle w:val="Recuodecorpodetexto"/>
              <w:ind w:left="0"/>
              <w:rPr>
                <w:b w:val="0"/>
                <w:sz w:val="24"/>
                <w:szCs w:val="24"/>
              </w:rPr>
            </w:pPr>
            <w:r w:rsidRPr="00F77DAA">
              <w:rPr>
                <w:b w:val="0"/>
                <w:sz w:val="24"/>
                <w:szCs w:val="24"/>
              </w:rPr>
              <w:lastRenderedPageBreak/>
              <w:t>- Gabinete do Prefeito: Ficha 65</w:t>
            </w:r>
          </w:p>
          <w:p w14:paraId="3440B3B8" w14:textId="77777777" w:rsidR="00100868" w:rsidRPr="00F77DAA" w:rsidRDefault="00100868" w:rsidP="00100868">
            <w:pPr>
              <w:pStyle w:val="Recuodecorpodetexto"/>
              <w:ind w:left="0"/>
              <w:rPr>
                <w:b w:val="0"/>
                <w:sz w:val="24"/>
                <w:szCs w:val="24"/>
              </w:rPr>
            </w:pPr>
            <w:r w:rsidRPr="00F77DAA">
              <w:rPr>
                <w:b w:val="0"/>
                <w:sz w:val="24"/>
                <w:szCs w:val="24"/>
              </w:rPr>
              <w:t xml:space="preserve">- </w:t>
            </w:r>
            <w:r w:rsidR="0070587E" w:rsidRPr="00F77DAA">
              <w:rPr>
                <w:b w:val="0"/>
                <w:sz w:val="24"/>
                <w:szCs w:val="24"/>
              </w:rPr>
              <w:t>Guarda Civil Municipal: Ficha 65</w:t>
            </w:r>
          </w:p>
          <w:p w14:paraId="313B6B5E" w14:textId="77777777" w:rsidR="00100868" w:rsidRPr="00F77DAA" w:rsidRDefault="00100868" w:rsidP="00100868">
            <w:pPr>
              <w:pStyle w:val="Recuodecorpodetexto"/>
              <w:ind w:left="0"/>
              <w:rPr>
                <w:b w:val="0"/>
                <w:sz w:val="24"/>
                <w:szCs w:val="24"/>
              </w:rPr>
            </w:pPr>
            <w:r w:rsidRPr="00F77DAA">
              <w:rPr>
                <w:b w:val="0"/>
                <w:sz w:val="24"/>
                <w:szCs w:val="24"/>
              </w:rPr>
              <w:t>- Dese</w:t>
            </w:r>
            <w:r w:rsidR="0070587E" w:rsidRPr="00F77DAA">
              <w:rPr>
                <w:b w:val="0"/>
                <w:sz w:val="24"/>
                <w:szCs w:val="24"/>
              </w:rPr>
              <w:t>nvolvimento Econômico: Ficha 773</w:t>
            </w:r>
          </w:p>
          <w:p w14:paraId="4F92C09A" w14:textId="77777777" w:rsidR="00100868" w:rsidRPr="00F77DAA" w:rsidRDefault="00100868" w:rsidP="00100868">
            <w:pPr>
              <w:pStyle w:val="Recuodecorpodetexto"/>
              <w:ind w:left="0"/>
              <w:rPr>
                <w:b w:val="0"/>
                <w:sz w:val="24"/>
                <w:szCs w:val="24"/>
              </w:rPr>
            </w:pPr>
            <w:r w:rsidRPr="00F77DAA">
              <w:rPr>
                <w:b w:val="0"/>
                <w:sz w:val="24"/>
                <w:szCs w:val="24"/>
              </w:rPr>
              <w:t>- Se</w:t>
            </w:r>
            <w:r w:rsidR="0070587E" w:rsidRPr="00F77DAA">
              <w:rPr>
                <w:b w:val="0"/>
                <w:sz w:val="24"/>
                <w:szCs w:val="24"/>
              </w:rPr>
              <w:t>cretaria de Habitação: Ficha 857</w:t>
            </w:r>
          </w:p>
          <w:p w14:paraId="4BF3AA6A" w14:textId="77777777" w:rsidR="00100868" w:rsidRPr="00F77DAA" w:rsidRDefault="00100868" w:rsidP="00100868">
            <w:pPr>
              <w:pStyle w:val="Recuodecorpodetexto"/>
              <w:ind w:left="0"/>
              <w:rPr>
                <w:b w:val="0"/>
                <w:sz w:val="24"/>
                <w:szCs w:val="24"/>
              </w:rPr>
            </w:pPr>
            <w:r w:rsidRPr="00F77DAA">
              <w:rPr>
                <w:b w:val="0"/>
                <w:sz w:val="24"/>
                <w:szCs w:val="24"/>
              </w:rPr>
              <w:t>-</w:t>
            </w:r>
            <w:r w:rsidR="0070587E" w:rsidRPr="00F77DAA">
              <w:rPr>
                <w:b w:val="0"/>
                <w:sz w:val="24"/>
                <w:szCs w:val="24"/>
              </w:rPr>
              <w:t xml:space="preserve"> Secretaria de Obras: Ficha 1083</w:t>
            </w:r>
          </w:p>
          <w:p w14:paraId="5DDD6F82" w14:textId="77777777" w:rsidR="00100868" w:rsidRPr="00F77DAA" w:rsidRDefault="00100868" w:rsidP="00100868">
            <w:pPr>
              <w:pStyle w:val="Recuodecorpodetexto"/>
              <w:ind w:left="0"/>
              <w:rPr>
                <w:b w:val="0"/>
                <w:sz w:val="24"/>
                <w:szCs w:val="24"/>
              </w:rPr>
            </w:pPr>
            <w:r w:rsidRPr="00F77DAA">
              <w:rPr>
                <w:b w:val="0"/>
                <w:sz w:val="24"/>
                <w:szCs w:val="24"/>
              </w:rPr>
              <w:t>- Secretaria de Administração: Ficha 1</w:t>
            </w:r>
            <w:r w:rsidR="0070587E" w:rsidRPr="00F77DAA">
              <w:rPr>
                <w:b w:val="0"/>
                <w:sz w:val="24"/>
                <w:szCs w:val="24"/>
              </w:rPr>
              <w:t>29</w:t>
            </w:r>
          </w:p>
          <w:p w14:paraId="130BC79D" w14:textId="77777777" w:rsidR="00100868" w:rsidRPr="00F77DAA" w:rsidRDefault="00100868" w:rsidP="00100868">
            <w:pPr>
              <w:pStyle w:val="Recuodecorpodetexto"/>
              <w:ind w:left="0"/>
              <w:rPr>
                <w:b w:val="0"/>
                <w:sz w:val="24"/>
                <w:szCs w:val="24"/>
              </w:rPr>
            </w:pPr>
            <w:r w:rsidRPr="00F77DAA">
              <w:rPr>
                <w:b w:val="0"/>
                <w:sz w:val="24"/>
                <w:szCs w:val="24"/>
              </w:rPr>
              <w:t>- S</w:t>
            </w:r>
            <w:r w:rsidR="0070587E" w:rsidRPr="00F77DAA">
              <w:rPr>
                <w:b w:val="0"/>
                <w:sz w:val="24"/>
                <w:szCs w:val="24"/>
              </w:rPr>
              <w:t>ecretaria de Cultura: Ficha 1314</w:t>
            </w:r>
          </w:p>
          <w:p w14:paraId="45F58F67" w14:textId="77777777" w:rsidR="00100868" w:rsidRPr="00F77DAA" w:rsidRDefault="00100868" w:rsidP="00100868">
            <w:pPr>
              <w:pStyle w:val="Recuodecorpodetexto"/>
              <w:ind w:left="0"/>
              <w:rPr>
                <w:b w:val="0"/>
                <w:sz w:val="24"/>
                <w:szCs w:val="24"/>
              </w:rPr>
            </w:pPr>
            <w:r w:rsidRPr="00F77DAA">
              <w:rPr>
                <w:b w:val="0"/>
                <w:sz w:val="24"/>
                <w:szCs w:val="24"/>
              </w:rPr>
              <w:t xml:space="preserve">- Secretaria de Agricultura: Ficha </w:t>
            </w:r>
            <w:r w:rsidR="00E47E04" w:rsidRPr="00F77DAA">
              <w:rPr>
                <w:b w:val="0"/>
                <w:sz w:val="24"/>
                <w:szCs w:val="24"/>
              </w:rPr>
              <w:t>1155</w:t>
            </w:r>
          </w:p>
          <w:p w14:paraId="788B3330" w14:textId="77777777" w:rsidR="00100868" w:rsidRPr="00F77DAA" w:rsidRDefault="00100868" w:rsidP="00100868">
            <w:pPr>
              <w:pStyle w:val="Recuodecorpodetexto"/>
              <w:ind w:left="0"/>
              <w:rPr>
                <w:b w:val="0"/>
                <w:sz w:val="24"/>
                <w:szCs w:val="24"/>
              </w:rPr>
            </w:pPr>
            <w:r w:rsidRPr="00F77DAA">
              <w:rPr>
                <w:b w:val="0"/>
                <w:sz w:val="24"/>
                <w:szCs w:val="24"/>
              </w:rPr>
              <w:t xml:space="preserve">- Secretaria de Serviços Urbanos: Ficha </w:t>
            </w:r>
            <w:r w:rsidR="00E47E04" w:rsidRPr="00F77DAA">
              <w:rPr>
                <w:b w:val="0"/>
                <w:sz w:val="24"/>
                <w:szCs w:val="24"/>
              </w:rPr>
              <w:t>205</w:t>
            </w:r>
          </w:p>
          <w:p w14:paraId="0F37B14D" w14:textId="77777777" w:rsidR="00100868" w:rsidRPr="00F77DAA" w:rsidRDefault="0070587E" w:rsidP="00100868">
            <w:pPr>
              <w:pStyle w:val="Recuodecorpodetexto"/>
              <w:ind w:left="0"/>
              <w:rPr>
                <w:b w:val="0"/>
                <w:sz w:val="24"/>
                <w:szCs w:val="24"/>
              </w:rPr>
            </w:pPr>
            <w:r w:rsidRPr="00F77DAA">
              <w:rPr>
                <w:b w:val="0"/>
                <w:sz w:val="24"/>
                <w:szCs w:val="24"/>
              </w:rPr>
              <w:t>- Terminal Rodoviário: Ficha 246</w:t>
            </w:r>
          </w:p>
          <w:p w14:paraId="669989FF" w14:textId="77777777" w:rsidR="00151D83" w:rsidRPr="00F77DAA" w:rsidRDefault="00100868" w:rsidP="0070587E">
            <w:pPr>
              <w:pStyle w:val="Recuodecorpodetexto"/>
              <w:ind w:left="0"/>
              <w:rPr>
                <w:b w:val="0"/>
                <w:sz w:val="24"/>
                <w:szCs w:val="24"/>
              </w:rPr>
            </w:pPr>
            <w:r w:rsidRPr="00F77DAA">
              <w:rPr>
                <w:b w:val="0"/>
                <w:sz w:val="24"/>
                <w:szCs w:val="24"/>
              </w:rPr>
              <w:t xml:space="preserve">- Secretaria de Esporte e Lazer: Ficha </w:t>
            </w:r>
            <w:r w:rsidR="0070587E" w:rsidRPr="00F77DAA">
              <w:rPr>
                <w:b w:val="0"/>
                <w:sz w:val="24"/>
                <w:szCs w:val="24"/>
              </w:rPr>
              <w:t>829</w:t>
            </w:r>
          </w:p>
          <w:p w14:paraId="2B4FF03A" w14:textId="77777777" w:rsidR="008E68D7" w:rsidRPr="00F77DAA" w:rsidRDefault="008E68D7" w:rsidP="0070587E">
            <w:pPr>
              <w:pStyle w:val="Recuodecorpodetexto"/>
              <w:ind w:left="0"/>
              <w:rPr>
                <w:b w:val="0"/>
                <w:sz w:val="24"/>
                <w:szCs w:val="24"/>
              </w:rPr>
            </w:pPr>
            <w:r w:rsidRPr="00F77DAA">
              <w:rPr>
                <w:b w:val="0"/>
                <w:sz w:val="24"/>
                <w:szCs w:val="24"/>
              </w:rPr>
              <w:t>- Secretaria de Saúde: Ficha 1500, Ficha 1428, Ficha 1422, Ficha 587, Ficha 1433.</w:t>
            </w:r>
          </w:p>
          <w:p w14:paraId="34BFACD3" w14:textId="77777777" w:rsidR="008E68D7" w:rsidRPr="00F77DAA" w:rsidRDefault="008E68D7" w:rsidP="0070587E">
            <w:pPr>
              <w:pStyle w:val="Recuodecorpodetexto"/>
              <w:ind w:left="0"/>
              <w:rPr>
                <w:b w:val="0"/>
                <w:sz w:val="24"/>
                <w:szCs w:val="24"/>
              </w:rPr>
            </w:pPr>
            <w:r w:rsidRPr="00F77DAA">
              <w:rPr>
                <w:b w:val="0"/>
                <w:sz w:val="24"/>
                <w:szCs w:val="24"/>
              </w:rPr>
              <w:t>- Secretar</w:t>
            </w:r>
            <w:r w:rsidR="004C702F">
              <w:rPr>
                <w:b w:val="0"/>
                <w:sz w:val="24"/>
                <w:szCs w:val="24"/>
              </w:rPr>
              <w:t>ia de Assistência Social: Ficha 882, 938, 939, 967, 968, 1023, 1035, 1046, 1055, 1065, 1447, 1450.</w:t>
            </w:r>
          </w:p>
        </w:tc>
      </w:tr>
    </w:tbl>
    <w:p w14:paraId="527D8F5F" w14:textId="77777777" w:rsidR="00151D83" w:rsidRPr="00E431C4" w:rsidRDefault="00151D83" w:rsidP="00093A8D">
      <w:pPr>
        <w:pStyle w:val="Recuodecorpodetexto"/>
        <w:spacing w:line="360" w:lineRule="auto"/>
        <w:ind w:left="0"/>
        <w:jc w:val="left"/>
        <w:rPr>
          <w:b w:val="0"/>
          <w:sz w:val="24"/>
          <w:szCs w:val="24"/>
        </w:rPr>
      </w:pPr>
      <w:r w:rsidRPr="00E431C4">
        <w:rPr>
          <w:b w:val="0"/>
          <w:sz w:val="24"/>
          <w:szCs w:val="24"/>
        </w:rPr>
        <w:lastRenderedPageBreak/>
        <w:t xml:space="preserve">Leopoldina/MG, dia </w:t>
      </w:r>
      <w:r w:rsidR="00F77DAA" w:rsidRPr="00E431C4">
        <w:rPr>
          <w:b w:val="0"/>
          <w:sz w:val="24"/>
          <w:szCs w:val="24"/>
        </w:rPr>
        <w:t>29</w:t>
      </w:r>
      <w:r w:rsidRPr="00E431C4">
        <w:rPr>
          <w:b w:val="0"/>
          <w:sz w:val="24"/>
          <w:szCs w:val="24"/>
        </w:rPr>
        <w:t xml:space="preserve"> de </w:t>
      </w:r>
      <w:r w:rsidR="00D32A8A" w:rsidRPr="00E431C4">
        <w:rPr>
          <w:b w:val="0"/>
          <w:sz w:val="24"/>
          <w:szCs w:val="24"/>
        </w:rPr>
        <w:t>abril</w:t>
      </w:r>
      <w:r w:rsidR="000E4677" w:rsidRPr="00E431C4">
        <w:rPr>
          <w:b w:val="0"/>
          <w:sz w:val="24"/>
          <w:szCs w:val="24"/>
        </w:rPr>
        <w:t xml:space="preserve"> </w:t>
      </w:r>
      <w:r w:rsidRPr="00E431C4">
        <w:rPr>
          <w:b w:val="0"/>
          <w:sz w:val="24"/>
          <w:szCs w:val="24"/>
        </w:rPr>
        <w:t>de 202</w:t>
      </w:r>
      <w:r w:rsidR="009F56BC" w:rsidRPr="00E431C4">
        <w:rPr>
          <w:b w:val="0"/>
          <w:sz w:val="24"/>
          <w:szCs w:val="24"/>
        </w:rPr>
        <w:t>6</w:t>
      </w:r>
      <w:r w:rsidRPr="00E431C4">
        <w:rPr>
          <w:b w:val="0"/>
          <w:sz w:val="24"/>
          <w:szCs w:val="24"/>
        </w:rPr>
        <w:t>.</w:t>
      </w:r>
    </w:p>
    <w:p w14:paraId="35F20408" w14:textId="77777777" w:rsidR="00151D83" w:rsidRDefault="00151D83" w:rsidP="00093A8D">
      <w:pPr>
        <w:pStyle w:val="Recuodecorpodetexto"/>
        <w:spacing w:line="360" w:lineRule="auto"/>
        <w:ind w:left="720"/>
        <w:jc w:val="center"/>
        <w:rPr>
          <w:sz w:val="24"/>
          <w:szCs w:val="24"/>
        </w:rPr>
      </w:pPr>
    </w:p>
    <w:p w14:paraId="0FA62CC2" w14:textId="77777777" w:rsidR="009B2E60" w:rsidRPr="00E431C4" w:rsidRDefault="009B2E60" w:rsidP="00093A8D">
      <w:pPr>
        <w:pStyle w:val="Recuodecorpodetexto"/>
        <w:spacing w:line="360" w:lineRule="auto"/>
        <w:ind w:left="720"/>
        <w:jc w:val="center"/>
        <w:rPr>
          <w:sz w:val="24"/>
          <w:szCs w:val="24"/>
        </w:rPr>
      </w:pPr>
    </w:p>
    <w:p w14:paraId="20917C8D" w14:textId="77777777" w:rsidR="006A06FD" w:rsidRPr="00E431C4" w:rsidRDefault="009F56BC" w:rsidP="001D75C0">
      <w:pPr>
        <w:spacing w:line="360" w:lineRule="auto"/>
        <w:jc w:val="center"/>
        <w:rPr>
          <w:rStyle w:val="markedcontent"/>
          <w:bCs/>
          <w:sz w:val="24"/>
        </w:rPr>
      </w:pPr>
      <w:r w:rsidRPr="00E431C4">
        <w:rPr>
          <w:rStyle w:val="markedcontent"/>
          <w:bCs/>
          <w:sz w:val="24"/>
        </w:rPr>
        <w:t>Emmanuel Braga de Souza Oliveira</w:t>
      </w:r>
    </w:p>
    <w:p w14:paraId="0863F84E" w14:textId="77777777" w:rsidR="000B24CA" w:rsidRPr="00E431C4" w:rsidRDefault="000B24CA" w:rsidP="001D75C0">
      <w:pPr>
        <w:spacing w:line="360" w:lineRule="auto"/>
        <w:jc w:val="center"/>
        <w:rPr>
          <w:sz w:val="24"/>
          <w:u w:val="single"/>
        </w:rPr>
      </w:pPr>
      <w:r w:rsidRPr="00E431C4">
        <w:rPr>
          <w:rStyle w:val="markedcontent"/>
          <w:bCs/>
          <w:sz w:val="24"/>
        </w:rPr>
        <w:t>Superintendente de Planejamento de Compras e Licitações</w:t>
      </w:r>
    </w:p>
    <w:sectPr w:rsidR="000B24CA" w:rsidRPr="00E431C4" w:rsidSect="004E735B">
      <w:headerReference w:type="default" r:id="rId24"/>
      <w:pgSz w:w="11907" w:h="16840" w:code="9"/>
      <w:pgMar w:top="1624" w:right="1134" w:bottom="851"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0560C" w14:textId="77777777" w:rsidR="00CD4894" w:rsidRDefault="00CD4894">
      <w:r>
        <w:separator/>
      </w:r>
    </w:p>
  </w:endnote>
  <w:endnote w:type="continuationSeparator" w:id="0">
    <w:p w14:paraId="0691E8E9" w14:textId="77777777" w:rsidR="00CD4894" w:rsidRDefault="00CD4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BEFC9" w14:textId="77777777" w:rsidR="00CD4894" w:rsidRDefault="00CD4894">
      <w:r>
        <w:separator/>
      </w:r>
    </w:p>
  </w:footnote>
  <w:footnote w:type="continuationSeparator" w:id="0">
    <w:p w14:paraId="3F19DD8B" w14:textId="77777777" w:rsidR="00CD4894" w:rsidRDefault="00CD4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FA258" w14:textId="77777777" w:rsidR="00AD3E05" w:rsidRDefault="00AD3E05" w:rsidP="009E7568">
    <w:pPr>
      <w:ind w:right="49"/>
      <w:rPr>
        <w:rFonts w:ascii="Arial" w:hAnsi="Arial" w:cs="Arial"/>
        <w:b/>
        <w:sz w:val="27"/>
        <w:szCs w:val="27"/>
      </w:rPr>
    </w:pPr>
    <w:r>
      <w:rPr>
        <w:noProof/>
      </w:rPr>
      <w:drawing>
        <wp:anchor distT="0" distB="0" distL="114300" distR="114300" simplePos="0" relativeHeight="251657728" behindDoc="1" locked="0" layoutInCell="1" allowOverlap="1" wp14:anchorId="620CA419" wp14:editId="1A002D00">
          <wp:simplePos x="0" y="0"/>
          <wp:positionH relativeFrom="column">
            <wp:posOffset>-114300</wp:posOffset>
          </wp:positionH>
          <wp:positionV relativeFrom="paragraph">
            <wp:posOffset>-226060</wp:posOffset>
          </wp:positionV>
          <wp:extent cx="1244600" cy="1209675"/>
          <wp:effectExtent l="1905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p>
  <w:p w14:paraId="7FB3E215" w14:textId="77777777" w:rsidR="00AD3E05" w:rsidRDefault="00AD3E05" w:rsidP="009E7568">
    <w:pPr>
      <w:ind w:right="49"/>
      <w:rPr>
        <w:rFonts w:ascii="Arial" w:hAnsi="Arial" w:cs="Arial"/>
        <w:b/>
        <w:sz w:val="27"/>
        <w:szCs w:val="27"/>
      </w:rPr>
    </w:pPr>
    <w:r>
      <w:rPr>
        <w:rFonts w:ascii="Arial" w:hAnsi="Arial" w:cs="Arial"/>
        <w:b/>
        <w:sz w:val="27"/>
        <w:szCs w:val="27"/>
      </w:rPr>
      <w:t xml:space="preserve">                    Prefeitura do Município de Leopoldina</w:t>
    </w:r>
  </w:p>
  <w:p w14:paraId="32F530D9" w14:textId="77777777" w:rsidR="00AD3E05" w:rsidRDefault="00AD3E05" w:rsidP="00A007CD">
    <w:pPr>
      <w:ind w:right="49"/>
    </w:pPr>
    <w:r>
      <w:rPr>
        <w:rFonts w:ascii="Arial" w:hAnsi="Arial" w:cs="Arial"/>
        <w:b/>
        <w:sz w:val="27"/>
        <w:szCs w:val="27"/>
      </w:rPr>
      <w:t xml:space="preserve">                    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7E43"/>
    <w:multiLevelType w:val="hybridMultilevel"/>
    <w:tmpl w:val="F6E0B9AC"/>
    <w:lvl w:ilvl="0" w:tplc="4D669E7E">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2" w15:restartNumberingAfterBreak="0">
    <w:nsid w:val="13DD3DDB"/>
    <w:multiLevelType w:val="hybridMultilevel"/>
    <w:tmpl w:val="991C5EC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6"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370718"/>
    <w:multiLevelType w:val="multilevel"/>
    <w:tmpl w:val="B3E25982"/>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6033CE8"/>
    <w:multiLevelType w:val="multilevel"/>
    <w:tmpl w:val="BEF2D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505C5D"/>
    <w:multiLevelType w:val="hybridMultilevel"/>
    <w:tmpl w:val="415CC28C"/>
    <w:lvl w:ilvl="0" w:tplc="04160011">
      <w:start w:val="1"/>
      <w:numFmt w:val="decimal"/>
      <w:lvlText w:val="%1)"/>
      <w:lvlJc w:val="left"/>
      <w:pPr>
        <w:ind w:left="5039" w:hanging="360"/>
      </w:pPr>
      <w:rPr>
        <w:rFonts w:hint="default"/>
      </w:rPr>
    </w:lvl>
    <w:lvl w:ilvl="1" w:tplc="04160019" w:tentative="1">
      <w:start w:val="1"/>
      <w:numFmt w:val="lowerLetter"/>
      <w:lvlText w:val="%2."/>
      <w:lvlJc w:val="left"/>
      <w:pPr>
        <w:ind w:left="5759" w:hanging="360"/>
      </w:pPr>
    </w:lvl>
    <w:lvl w:ilvl="2" w:tplc="0416001B" w:tentative="1">
      <w:start w:val="1"/>
      <w:numFmt w:val="lowerRoman"/>
      <w:lvlText w:val="%3."/>
      <w:lvlJc w:val="right"/>
      <w:pPr>
        <w:ind w:left="6479" w:hanging="180"/>
      </w:pPr>
    </w:lvl>
    <w:lvl w:ilvl="3" w:tplc="0416000F" w:tentative="1">
      <w:start w:val="1"/>
      <w:numFmt w:val="decimal"/>
      <w:lvlText w:val="%4."/>
      <w:lvlJc w:val="left"/>
      <w:pPr>
        <w:ind w:left="7199" w:hanging="360"/>
      </w:pPr>
    </w:lvl>
    <w:lvl w:ilvl="4" w:tplc="04160019" w:tentative="1">
      <w:start w:val="1"/>
      <w:numFmt w:val="lowerLetter"/>
      <w:lvlText w:val="%5."/>
      <w:lvlJc w:val="left"/>
      <w:pPr>
        <w:ind w:left="7919" w:hanging="360"/>
      </w:pPr>
    </w:lvl>
    <w:lvl w:ilvl="5" w:tplc="0416001B" w:tentative="1">
      <w:start w:val="1"/>
      <w:numFmt w:val="lowerRoman"/>
      <w:lvlText w:val="%6."/>
      <w:lvlJc w:val="right"/>
      <w:pPr>
        <w:ind w:left="8639" w:hanging="180"/>
      </w:pPr>
    </w:lvl>
    <w:lvl w:ilvl="6" w:tplc="0416000F" w:tentative="1">
      <w:start w:val="1"/>
      <w:numFmt w:val="decimal"/>
      <w:lvlText w:val="%7."/>
      <w:lvlJc w:val="left"/>
      <w:pPr>
        <w:ind w:left="9359" w:hanging="360"/>
      </w:pPr>
    </w:lvl>
    <w:lvl w:ilvl="7" w:tplc="04160019" w:tentative="1">
      <w:start w:val="1"/>
      <w:numFmt w:val="lowerLetter"/>
      <w:lvlText w:val="%8."/>
      <w:lvlJc w:val="left"/>
      <w:pPr>
        <w:ind w:left="10079" w:hanging="360"/>
      </w:pPr>
    </w:lvl>
    <w:lvl w:ilvl="8" w:tplc="0416001B" w:tentative="1">
      <w:start w:val="1"/>
      <w:numFmt w:val="lowerRoman"/>
      <w:lvlText w:val="%9."/>
      <w:lvlJc w:val="right"/>
      <w:pPr>
        <w:ind w:left="10799" w:hanging="180"/>
      </w:pPr>
    </w:lvl>
  </w:abstractNum>
  <w:abstractNum w:abstractNumId="10"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2C4B95"/>
    <w:multiLevelType w:val="hybridMultilevel"/>
    <w:tmpl w:val="2D6017C4"/>
    <w:lvl w:ilvl="0" w:tplc="6DA83504">
      <w:start w:val="1"/>
      <w:numFmt w:val="decimal"/>
      <w:lvlText w:val="%1)"/>
      <w:lvlJc w:val="left"/>
      <w:pPr>
        <w:ind w:left="768" w:hanging="4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9B601B"/>
    <w:multiLevelType w:val="hybridMultilevel"/>
    <w:tmpl w:val="56567F16"/>
    <w:lvl w:ilvl="0" w:tplc="0AB88C5E">
      <w:start w:val="14"/>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4" w15:restartNumberingAfterBreak="0">
    <w:nsid w:val="4FD31947"/>
    <w:multiLevelType w:val="hybridMultilevel"/>
    <w:tmpl w:val="39B41A24"/>
    <w:lvl w:ilvl="0" w:tplc="CC80DE78">
      <w:start w:val="11"/>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5" w15:restartNumberingAfterBreak="0">
    <w:nsid w:val="55D34F8B"/>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6"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0" w15:restartNumberingAfterBreak="0">
    <w:nsid w:val="79CA0B41"/>
    <w:multiLevelType w:val="hybridMultilevel"/>
    <w:tmpl w:val="1A84B656"/>
    <w:lvl w:ilvl="0" w:tplc="A622F33E">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380012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5259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7666460">
    <w:abstractNumId w:val="17"/>
  </w:num>
  <w:num w:numId="4" w16cid:durableId="1191069083">
    <w:abstractNumId w:val="19"/>
  </w:num>
  <w:num w:numId="5" w16cid:durableId="320541790">
    <w:abstractNumId w:val="18"/>
  </w:num>
  <w:num w:numId="6" w16cid:durableId="1413699798">
    <w:abstractNumId w:val="16"/>
  </w:num>
  <w:num w:numId="7" w16cid:durableId="1701665883">
    <w:abstractNumId w:val="11"/>
  </w:num>
  <w:num w:numId="8" w16cid:durableId="1697461960">
    <w:abstractNumId w:val="3"/>
  </w:num>
  <w:num w:numId="9" w16cid:durableId="615210758">
    <w:abstractNumId w:val="10"/>
  </w:num>
  <w:num w:numId="10" w16cid:durableId="1134174119">
    <w:abstractNumId w:val="5"/>
  </w:num>
  <w:num w:numId="11" w16cid:durableId="25764183">
    <w:abstractNumId w:val="1"/>
  </w:num>
  <w:num w:numId="12" w16cid:durableId="365911721">
    <w:abstractNumId w:val="15"/>
  </w:num>
  <w:num w:numId="13" w16cid:durableId="1033189574">
    <w:abstractNumId w:val="14"/>
  </w:num>
  <w:num w:numId="14" w16cid:durableId="523178428">
    <w:abstractNumId w:val="13"/>
  </w:num>
  <w:num w:numId="15" w16cid:durableId="557282651">
    <w:abstractNumId w:val="6"/>
  </w:num>
  <w:num w:numId="16" w16cid:durableId="617175431">
    <w:abstractNumId w:val="7"/>
  </w:num>
  <w:num w:numId="17" w16cid:durableId="1369718623">
    <w:abstractNumId w:val="9"/>
  </w:num>
  <w:num w:numId="18" w16cid:durableId="1792045487">
    <w:abstractNumId w:val="0"/>
  </w:num>
  <w:num w:numId="19" w16cid:durableId="1557424648">
    <w:abstractNumId w:val="20"/>
  </w:num>
  <w:num w:numId="20" w16cid:durableId="171919354">
    <w:abstractNumId w:val="8"/>
  </w:num>
  <w:num w:numId="21" w16cid:durableId="12272955">
    <w:abstractNumId w:val="12"/>
  </w:num>
  <w:num w:numId="22" w16cid:durableId="1122307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3A3F"/>
    <w:rsid w:val="0000039A"/>
    <w:rsid w:val="000007B5"/>
    <w:rsid w:val="00001DAE"/>
    <w:rsid w:val="000024AF"/>
    <w:rsid w:val="000135E6"/>
    <w:rsid w:val="00014F01"/>
    <w:rsid w:val="00025312"/>
    <w:rsid w:val="00026F5E"/>
    <w:rsid w:val="000275DB"/>
    <w:rsid w:val="00031AB3"/>
    <w:rsid w:val="000338C9"/>
    <w:rsid w:val="000353DD"/>
    <w:rsid w:val="00035E23"/>
    <w:rsid w:val="00035FDD"/>
    <w:rsid w:val="00036797"/>
    <w:rsid w:val="00036A09"/>
    <w:rsid w:val="0003759B"/>
    <w:rsid w:val="0003794C"/>
    <w:rsid w:val="00041D53"/>
    <w:rsid w:val="0004286F"/>
    <w:rsid w:val="00045922"/>
    <w:rsid w:val="00052F00"/>
    <w:rsid w:val="000562CE"/>
    <w:rsid w:val="000566B9"/>
    <w:rsid w:val="00056A3F"/>
    <w:rsid w:val="00060283"/>
    <w:rsid w:val="000603EB"/>
    <w:rsid w:val="0006098B"/>
    <w:rsid w:val="00060B08"/>
    <w:rsid w:val="00063651"/>
    <w:rsid w:val="00064C76"/>
    <w:rsid w:val="00064CC3"/>
    <w:rsid w:val="00065219"/>
    <w:rsid w:val="00066E3C"/>
    <w:rsid w:val="00075B20"/>
    <w:rsid w:val="0007640A"/>
    <w:rsid w:val="00082456"/>
    <w:rsid w:val="000846CD"/>
    <w:rsid w:val="00093A8D"/>
    <w:rsid w:val="0009655A"/>
    <w:rsid w:val="000A0DB0"/>
    <w:rsid w:val="000A18D1"/>
    <w:rsid w:val="000A1F20"/>
    <w:rsid w:val="000A53D5"/>
    <w:rsid w:val="000A5A4B"/>
    <w:rsid w:val="000A653F"/>
    <w:rsid w:val="000A7E46"/>
    <w:rsid w:val="000B0EDE"/>
    <w:rsid w:val="000B24CA"/>
    <w:rsid w:val="000B3174"/>
    <w:rsid w:val="000B3832"/>
    <w:rsid w:val="000B41FB"/>
    <w:rsid w:val="000B51D5"/>
    <w:rsid w:val="000B64FA"/>
    <w:rsid w:val="000B69E9"/>
    <w:rsid w:val="000B7FBE"/>
    <w:rsid w:val="000C1E37"/>
    <w:rsid w:val="000C5497"/>
    <w:rsid w:val="000D2CFB"/>
    <w:rsid w:val="000D3493"/>
    <w:rsid w:val="000D4059"/>
    <w:rsid w:val="000D51E1"/>
    <w:rsid w:val="000D5B46"/>
    <w:rsid w:val="000E392F"/>
    <w:rsid w:val="000E4677"/>
    <w:rsid w:val="000F520B"/>
    <w:rsid w:val="000F5E01"/>
    <w:rsid w:val="001006B0"/>
    <w:rsid w:val="00100868"/>
    <w:rsid w:val="00104370"/>
    <w:rsid w:val="0010640C"/>
    <w:rsid w:val="00106E50"/>
    <w:rsid w:val="001134C3"/>
    <w:rsid w:val="0011431D"/>
    <w:rsid w:val="001149B4"/>
    <w:rsid w:val="00121C76"/>
    <w:rsid w:val="001252B4"/>
    <w:rsid w:val="0013019B"/>
    <w:rsid w:val="00132BAF"/>
    <w:rsid w:val="00134BE0"/>
    <w:rsid w:val="00137A34"/>
    <w:rsid w:val="00137D63"/>
    <w:rsid w:val="00142946"/>
    <w:rsid w:val="00147161"/>
    <w:rsid w:val="0015096E"/>
    <w:rsid w:val="00151D83"/>
    <w:rsid w:val="00153723"/>
    <w:rsid w:val="00156DAF"/>
    <w:rsid w:val="001612DF"/>
    <w:rsid w:val="00163712"/>
    <w:rsid w:val="00165424"/>
    <w:rsid w:val="001655DF"/>
    <w:rsid w:val="00165709"/>
    <w:rsid w:val="0016577F"/>
    <w:rsid w:val="00173241"/>
    <w:rsid w:val="00175DC9"/>
    <w:rsid w:val="00176FCE"/>
    <w:rsid w:val="00182EF7"/>
    <w:rsid w:val="001846CE"/>
    <w:rsid w:val="001861FB"/>
    <w:rsid w:val="00190375"/>
    <w:rsid w:val="001971B9"/>
    <w:rsid w:val="001A0727"/>
    <w:rsid w:val="001A3A92"/>
    <w:rsid w:val="001A4C59"/>
    <w:rsid w:val="001A5C78"/>
    <w:rsid w:val="001A5DDE"/>
    <w:rsid w:val="001A65C2"/>
    <w:rsid w:val="001B0905"/>
    <w:rsid w:val="001B195C"/>
    <w:rsid w:val="001B505F"/>
    <w:rsid w:val="001B6D90"/>
    <w:rsid w:val="001B7EB9"/>
    <w:rsid w:val="001C0B39"/>
    <w:rsid w:val="001C0D09"/>
    <w:rsid w:val="001C16CA"/>
    <w:rsid w:val="001C246F"/>
    <w:rsid w:val="001C2A83"/>
    <w:rsid w:val="001C5BF5"/>
    <w:rsid w:val="001C5C80"/>
    <w:rsid w:val="001D30AE"/>
    <w:rsid w:val="001D4BB5"/>
    <w:rsid w:val="001D75C0"/>
    <w:rsid w:val="001E08FC"/>
    <w:rsid w:val="001E4F08"/>
    <w:rsid w:val="001E5F46"/>
    <w:rsid w:val="001F5652"/>
    <w:rsid w:val="00200030"/>
    <w:rsid w:val="0020297D"/>
    <w:rsid w:val="00202F76"/>
    <w:rsid w:val="0021475E"/>
    <w:rsid w:val="0021781A"/>
    <w:rsid w:val="00221341"/>
    <w:rsid w:val="00222DFA"/>
    <w:rsid w:val="0022400A"/>
    <w:rsid w:val="00230D7B"/>
    <w:rsid w:val="00230F39"/>
    <w:rsid w:val="00232C29"/>
    <w:rsid w:val="002349FE"/>
    <w:rsid w:val="00236457"/>
    <w:rsid w:val="00246DAE"/>
    <w:rsid w:val="00246DFA"/>
    <w:rsid w:val="0025001C"/>
    <w:rsid w:val="00255104"/>
    <w:rsid w:val="00266D29"/>
    <w:rsid w:val="002703F5"/>
    <w:rsid w:val="00270680"/>
    <w:rsid w:val="00274C98"/>
    <w:rsid w:val="00277370"/>
    <w:rsid w:val="00283861"/>
    <w:rsid w:val="00285D57"/>
    <w:rsid w:val="00286E08"/>
    <w:rsid w:val="00290506"/>
    <w:rsid w:val="00294A12"/>
    <w:rsid w:val="00294B78"/>
    <w:rsid w:val="0029798B"/>
    <w:rsid w:val="00297FB3"/>
    <w:rsid w:val="002A0002"/>
    <w:rsid w:val="002A344C"/>
    <w:rsid w:val="002A4AB6"/>
    <w:rsid w:val="002A4D20"/>
    <w:rsid w:val="002A4F19"/>
    <w:rsid w:val="002A7294"/>
    <w:rsid w:val="002B0B05"/>
    <w:rsid w:val="002B1C56"/>
    <w:rsid w:val="002B24A3"/>
    <w:rsid w:val="002B4007"/>
    <w:rsid w:val="002B5E72"/>
    <w:rsid w:val="002C4BC6"/>
    <w:rsid w:val="002D0188"/>
    <w:rsid w:val="002D395D"/>
    <w:rsid w:val="002D5FD3"/>
    <w:rsid w:val="002D6635"/>
    <w:rsid w:val="002E0593"/>
    <w:rsid w:val="002E1243"/>
    <w:rsid w:val="002E2D33"/>
    <w:rsid w:val="002E3254"/>
    <w:rsid w:val="002E4F41"/>
    <w:rsid w:val="002E5969"/>
    <w:rsid w:val="002E79E1"/>
    <w:rsid w:val="002F11D1"/>
    <w:rsid w:val="002F1F85"/>
    <w:rsid w:val="002F3D19"/>
    <w:rsid w:val="002F5D9D"/>
    <w:rsid w:val="002F6F08"/>
    <w:rsid w:val="002F7C27"/>
    <w:rsid w:val="00303804"/>
    <w:rsid w:val="00303E3F"/>
    <w:rsid w:val="0030740B"/>
    <w:rsid w:val="00312161"/>
    <w:rsid w:val="00313F0F"/>
    <w:rsid w:val="00314FBF"/>
    <w:rsid w:val="00317C08"/>
    <w:rsid w:val="00324821"/>
    <w:rsid w:val="0032551B"/>
    <w:rsid w:val="00331945"/>
    <w:rsid w:val="003327D6"/>
    <w:rsid w:val="00332BE4"/>
    <w:rsid w:val="0033492F"/>
    <w:rsid w:val="00334DF2"/>
    <w:rsid w:val="003367E0"/>
    <w:rsid w:val="003405C3"/>
    <w:rsid w:val="00341368"/>
    <w:rsid w:val="00341A38"/>
    <w:rsid w:val="0034300C"/>
    <w:rsid w:val="00343111"/>
    <w:rsid w:val="0034372E"/>
    <w:rsid w:val="003449FF"/>
    <w:rsid w:val="00344D6A"/>
    <w:rsid w:val="00345860"/>
    <w:rsid w:val="00347258"/>
    <w:rsid w:val="00354413"/>
    <w:rsid w:val="003544B8"/>
    <w:rsid w:val="003569FE"/>
    <w:rsid w:val="00356AFE"/>
    <w:rsid w:val="00363007"/>
    <w:rsid w:val="0036420C"/>
    <w:rsid w:val="0036638B"/>
    <w:rsid w:val="00376050"/>
    <w:rsid w:val="00377AAB"/>
    <w:rsid w:val="00380AD8"/>
    <w:rsid w:val="00380FEE"/>
    <w:rsid w:val="003824F2"/>
    <w:rsid w:val="00383650"/>
    <w:rsid w:val="00383DC8"/>
    <w:rsid w:val="00387AC1"/>
    <w:rsid w:val="00387BFC"/>
    <w:rsid w:val="00391007"/>
    <w:rsid w:val="003932A0"/>
    <w:rsid w:val="003941F6"/>
    <w:rsid w:val="00394474"/>
    <w:rsid w:val="003966AE"/>
    <w:rsid w:val="003A0F84"/>
    <w:rsid w:val="003A7BE9"/>
    <w:rsid w:val="003B4DC1"/>
    <w:rsid w:val="003C504E"/>
    <w:rsid w:val="003D0275"/>
    <w:rsid w:val="003D075F"/>
    <w:rsid w:val="003D352F"/>
    <w:rsid w:val="003D5787"/>
    <w:rsid w:val="003D7583"/>
    <w:rsid w:val="003E4726"/>
    <w:rsid w:val="003E5F38"/>
    <w:rsid w:val="003E77E1"/>
    <w:rsid w:val="003F133D"/>
    <w:rsid w:val="003F3C3F"/>
    <w:rsid w:val="00400128"/>
    <w:rsid w:val="00401C0F"/>
    <w:rsid w:val="0040243B"/>
    <w:rsid w:val="004026C5"/>
    <w:rsid w:val="00405716"/>
    <w:rsid w:val="004060C1"/>
    <w:rsid w:val="00406D7E"/>
    <w:rsid w:val="0041204F"/>
    <w:rsid w:val="00414018"/>
    <w:rsid w:val="00416DF2"/>
    <w:rsid w:val="004200B1"/>
    <w:rsid w:val="00424A85"/>
    <w:rsid w:val="00424EC0"/>
    <w:rsid w:val="004251B3"/>
    <w:rsid w:val="00434B56"/>
    <w:rsid w:val="00440CC9"/>
    <w:rsid w:val="00440E6E"/>
    <w:rsid w:val="00441DE6"/>
    <w:rsid w:val="00447462"/>
    <w:rsid w:val="0045048B"/>
    <w:rsid w:val="00452449"/>
    <w:rsid w:val="00462E16"/>
    <w:rsid w:val="00463E44"/>
    <w:rsid w:val="00465BE8"/>
    <w:rsid w:val="00474AEC"/>
    <w:rsid w:val="004812A6"/>
    <w:rsid w:val="0048261B"/>
    <w:rsid w:val="004833C6"/>
    <w:rsid w:val="00483B4A"/>
    <w:rsid w:val="00483FD7"/>
    <w:rsid w:val="00485FC8"/>
    <w:rsid w:val="00490DDE"/>
    <w:rsid w:val="004910BF"/>
    <w:rsid w:val="00493EFD"/>
    <w:rsid w:val="00494298"/>
    <w:rsid w:val="0049651A"/>
    <w:rsid w:val="004A436B"/>
    <w:rsid w:val="004A47EC"/>
    <w:rsid w:val="004A7008"/>
    <w:rsid w:val="004B4E28"/>
    <w:rsid w:val="004C0333"/>
    <w:rsid w:val="004C0813"/>
    <w:rsid w:val="004C0920"/>
    <w:rsid w:val="004C169E"/>
    <w:rsid w:val="004C21C2"/>
    <w:rsid w:val="004C2782"/>
    <w:rsid w:val="004C3953"/>
    <w:rsid w:val="004C6A85"/>
    <w:rsid w:val="004C702F"/>
    <w:rsid w:val="004D1D53"/>
    <w:rsid w:val="004D1FA3"/>
    <w:rsid w:val="004D5EC3"/>
    <w:rsid w:val="004D5F6B"/>
    <w:rsid w:val="004E5C83"/>
    <w:rsid w:val="004E5E19"/>
    <w:rsid w:val="004E6710"/>
    <w:rsid w:val="004E735B"/>
    <w:rsid w:val="004F259D"/>
    <w:rsid w:val="004F2A7A"/>
    <w:rsid w:val="004F4EE7"/>
    <w:rsid w:val="004F6733"/>
    <w:rsid w:val="004F703E"/>
    <w:rsid w:val="004F7E49"/>
    <w:rsid w:val="00501E24"/>
    <w:rsid w:val="00502954"/>
    <w:rsid w:val="00502DEE"/>
    <w:rsid w:val="005041AA"/>
    <w:rsid w:val="00506320"/>
    <w:rsid w:val="00512870"/>
    <w:rsid w:val="00513837"/>
    <w:rsid w:val="00513E03"/>
    <w:rsid w:val="00514055"/>
    <w:rsid w:val="00514A79"/>
    <w:rsid w:val="00517680"/>
    <w:rsid w:val="00517CBB"/>
    <w:rsid w:val="0052256D"/>
    <w:rsid w:val="005234B6"/>
    <w:rsid w:val="005236EC"/>
    <w:rsid w:val="005240A2"/>
    <w:rsid w:val="005251FE"/>
    <w:rsid w:val="00525DC5"/>
    <w:rsid w:val="0052617F"/>
    <w:rsid w:val="005306AD"/>
    <w:rsid w:val="0053613B"/>
    <w:rsid w:val="0055111A"/>
    <w:rsid w:val="005542AD"/>
    <w:rsid w:val="005552D9"/>
    <w:rsid w:val="00563336"/>
    <w:rsid w:val="0056360B"/>
    <w:rsid w:val="005636AC"/>
    <w:rsid w:val="00564894"/>
    <w:rsid w:val="00565026"/>
    <w:rsid w:val="00566A3C"/>
    <w:rsid w:val="0057194E"/>
    <w:rsid w:val="00572166"/>
    <w:rsid w:val="0057315E"/>
    <w:rsid w:val="00574501"/>
    <w:rsid w:val="0057690E"/>
    <w:rsid w:val="005775A1"/>
    <w:rsid w:val="0058196B"/>
    <w:rsid w:val="00583818"/>
    <w:rsid w:val="00583D76"/>
    <w:rsid w:val="00584748"/>
    <w:rsid w:val="0058518D"/>
    <w:rsid w:val="00585A6C"/>
    <w:rsid w:val="00586EAF"/>
    <w:rsid w:val="00591882"/>
    <w:rsid w:val="0059428F"/>
    <w:rsid w:val="005946D7"/>
    <w:rsid w:val="00594752"/>
    <w:rsid w:val="005952BD"/>
    <w:rsid w:val="005A2017"/>
    <w:rsid w:val="005A3CEC"/>
    <w:rsid w:val="005A58EE"/>
    <w:rsid w:val="005A62F5"/>
    <w:rsid w:val="005B0D45"/>
    <w:rsid w:val="005B1C03"/>
    <w:rsid w:val="005B3312"/>
    <w:rsid w:val="005B40B0"/>
    <w:rsid w:val="005B5096"/>
    <w:rsid w:val="005B5587"/>
    <w:rsid w:val="005B7259"/>
    <w:rsid w:val="005C12E2"/>
    <w:rsid w:val="005C44BB"/>
    <w:rsid w:val="005C5425"/>
    <w:rsid w:val="005C57D1"/>
    <w:rsid w:val="005C6D34"/>
    <w:rsid w:val="005D054F"/>
    <w:rsid w:val="005D0EB5"/>
    <w:rsid w:val="005D3D5F"/>
    <w:rsid w:val="005D6782"/>
    <w:rsid w:val="005E26E2"/>
    <w:rsid w:val="005E2F2B"/>
    <w:rsid w:val="005E5CB7"/>
    <w:rsid w:val="005F02F9"/>
    <w:rsid w:val="005F1B88"/>
    <w:rsid w:val="005F43E9"/>
    <w:rsid w:val="005F4E23"/>
    <w:rsid w:val="00601737"/>
    <w:rsid w:val="00602909"/>
    <w:rsid w:val="0060293D"/>
    <w:rsid w:val="00603188"/>
    <w:rsid w:val="00604AF4"/>
    <w:rsid w:val="00610A0E"/>
    <w:rsid w:val="00611A88"/>
    <w:rsid w:val="00613A3A"/>
    <w:rsid w:val="006158F7"/>
    <w:rsid w:val="0061651E"/>
    <w:rsid w:val="00617447"/>
    <w:rsid w:val="00626A13"/>
    <w:rsid w:val="00626D3B"/>
    <w:rsid w:val="006274B8"/>
    <w:rsid w:val="00637A8F"/>
    <w:rsid w:val="00641203"/>
    <w:rsid w:val="00641BC5"/>
    <w:rsid w:val="00641E5E"/>
    <w:rsid w:val="00642FFC"/>
    <w:rsid w:val="0064580F"/>
    <w:rsid w:val="00650675"/>
    <w:rsid w:val="00652670"/>
    <w:rsid w:val="00652A38"/>
    <w:rsid w:val="00652CEE"/>
    <w:rsid w:val="00653720"/>
    <w:rsid w:val="006553FB"/>
    <w:rsid w:val="00655C02"/>
    <w:rsid w:val="006601B9"/>
    <w:rsid w:val="00663647"/>
    <w:rsid w:val="0066377C"/>
    <w:rsid w:val="00670ECB"/>
    <w:rsid w:val="006722AD"/>
    <w:rsid w:val="00672F16"/>
    <w:rsid w:val="0067429A"/>
    <w:rsid w:val="00675466"/>
    <w:rsid w:val="006812B1"/>
    <w:rsid w:val="00681E42"/>
    <w:rsid w:val="0068213E"/>
    <w:rsid w:val="0069097C"/>
    <w:rsid w:val="00697735"/>
    <w:rsid w:val="006A06FD"/>
    <w:rsid w:val="006B4E65"/>
    <w:rsid w:val="006B61AF"/>
    <w:rsid w:val="006B6214"/>
    <w:rsid w:val="006B6ACB"/>
    <w:rsid w:val="006C0AAE"/>
    <w:rsid w:val="006C6EB4"/>
    <w:rsid w:val="006C792C"/>
    <w:rsid w:val="006D0DDD"/>
    <w:rsid w:val="006D4314"/>
    <w:rsid w:val="006D5650"/>
    <w:rsid w:val="006D6B8F"/>
    <w:rsid w:val="006D70D0"/>
    <w:rsid w:val="006E470D"/>
    <w:rsid w:val="006E4B86"/>
    <w:rsid w:val="006E73C6"/>
    <w:rsid w:val="006F024E"/>
    <w:rsid w:val="00705638"/>
    <w:rsid w:val="0070587E"/>
    <w:rsid w:val="00712888"/>
    <w:rsid w:val="00712F5F"/>
    <w:rsid w:val="0071506A"/>
    <w:rsid w:val="00715BDA"/>
    <w:rsid w:val="00715D36"/>
    <w:rsid w:val="00715E95"/>
    <w:rsid w:val="00716801"/>
    <w:rsid w:val="007174C8"/>
    <w:rsid w:val="00717872"/>
    <w:rsid w:val="007252C2"/>
    <w:rsid w:val="00727BBC"/>
    <w:rsid w:val="00730915"/>
    <w:rsid w:val="007325DF"/>
    <w:rsid w:val="007326F9"/>
    <w:rsid w:val="00732F38"/>
    <w:rsid w:val="0073333E"/>
    <w:rsid w:val="00741CE9"/>
    <w:rsid w:val="00744F6A"/>
    <w:rsid w:val="00750C9A"/>
    <w:rsid w:val="00752D31"/>
    <w:rsid w:val="00752F96"/>
    <w:rsid w:val="00756DD8"/>
    <w:rsid w:val="00760959"/>
    <w:rsid w:val="0076147A"/>
    <w:rsid w:val="00763DA7"/>
    <w:rsid w:val="00764FD8"/>
    <w:rsid w:val="00765C07"/>
    <w:rsid w:val="00767041"/>
    <w:rsid w:val="00767C22"/>
    <w:rsid w:val="00774487"/>
    <w:rsid w:val="007850AE"/>
    <w:rsid w:val="00785D72"/>
    <w:rsid w:val="00785ED8"/>
    <w:rsid w:val="0079005A"/>
    <w:rsid w:val="007961F2"/>
    <w:rsid w:val="00796C62"/>
    <w:rsid w:val="00796C72"/>
    <w:rsid w:val="007A0A0F"/>
    <w:rsid w:val="007A31D9"/>
    <w:rsid w:val="007A3DD9"/>
    <w:rsid w:val="007A40A0"/>
    <w:rsid w:val="007A5BD3"/>
    <w:rsid w:val="007A6AA4"/>
    <w:rsid w:val="007B0DB0"/>
    <w:rsid w:val="007B15C7"/>
    <w:rsid w:val="007B4100"/>
    <w:rsid w:val="007C185A"/>
    <w:rsid w:val="007C2176"/>
    <w:rsid w:val="007C2E29"/>
    <w:rsid w:val="007C4C10"/>
    <w:rsid w:val="007C5E8F"/>
    <w:rsid w:val="007D0031"/>
    <w:rsid w:val="007D064B"/>
    <w:rsid w:val="007D73E0"/>
    <w:rsid w:val="007D7B88"/>
    <w:rsid w:val="007E0713"/>
    <w:rsid w:val="007E1117"/>
    <w:rsid w:val="007E314F"/>
    <w:rsid w:val="007E5ADE"/>
    <w:rsid w:val="007E5D92"/>
    <w:rsid w:val="007E6978"/>
    <w:rsid w:val="007F1DA8"/>
    <w:rsid w:val="00801DD8"/>
    <w:rsid w:val="00803361"/>
    <w:rsid w:val="00805848"/>
    <w:rsid w:val="0080617B"/>
    <w:rsid w:val="0081060A"/>
    <w:rsid w:val="00814374"/>
    <w:rsid w:val="00814986"/>
    <w:rsid w:val="00814B8A"/>
    <w:rsid w:val="00815819"/>
    <w:rsid w:val="008166C2"/>
    <w:rsid w:val="008203D2"/>
    <w:rsid w:val="0082160C"/>
    <w:rsid w:val="008244E4"/>
    <w:rsid w:val="00825C80"/>
    <w:rsid w:val="0082602A"/>
    <w:rsid w:val="008324E4"/>
    <w:rsid w:val="008333A1"/>
    <w:rsid w:val="0083396E"/>
    <w:rsid w:val="00835F81"/>
    <w:rsid w:val="00835FE9"/>
    <w:rsid w:val="008412EE"/>
    <w:rsid w:val="008414AC"/>
    <w:rsid w:val="008433B3"/>
    <w:rsid w:val="0084434F"/>
    <w:rsid w:val="00844E71"/>
    <w:rsid w:val="00847C70"/>
    <w:rsid w:val="00853C30"/>
    <w:rsid w:val="0085600F"/>
    <w:rsid w:val="00863813"/>
    <w:rsid w:val="00864EB8"/>
    <w:rsid w:val="008706A2"/>
    <w:rsid w:val="008738CE"/>
    <w:rsid w:val="0087616F"/>
    <w:rsid w:val="00877829"/>
    <w:rsid w:val="00881FDF"/>
    <w:rsid w:val="00882894"/>
    <w:rsid w:val="0088751E"/>
    <w:rsid w:val="0089453F"/>
    <w:rsid w:val="0089515E"/>
    <w:rsid w:val="008960CC"/>
    <w:rsid w:val="008978B3"/>
    <w:rsid w:val="008A0076"/>
    <w:rsid w:val="008A1F5C"/>
    <w:rsid w:val="008A7147"/>
    <w:rsid w:val="008B0458"/>
    <w:rsid w:val="008B2B38"/>
    <w:rsid w:val="008B2C6A"/>
    <w:rsid w:val="008B6703"/>
    <w:rsid w:val="008B7310"/>
    <w:rsid w:val="008C07A8"/>
    <w:rsid w:val="008C2589"/>
    <w:rsid w:val="008C501E"/>
    <w:rsid w:val="008C523D"/>
    <w:rsid w:val="008D095E"/>
    <w:rsid w:val="008D716B"/>
    <w:rsid w:val="008D7AC6"/>
    <w:rsid w:val="008E3E3E"/>
    <w:rsid w:val="008E662D"/>
    <w:rsid w:val="008E68D7"/>
    <w:rsid w:val="008F3468"/>
    <w:rsid w:val="008F3E94"/>
    <w:rsid w:val="008F436C"/>
    <w:rsid w:val="008F5102"/>
    <w:rsid w:val="009004B1"/>
    <w:rsid w:val="00901873"/>
    <w:rsid w:val="009021A1"/>
    <w:rsid w:val="0090226E"/>
    <w:rsid w:val="009031E1"/>
    <w:rsid w:val="00904E3A"/>
    <w:rsid w:val="009054FD"/>
    <w:rsid w:val="00906BFE"/>
    <w:rsid w:val="00911AC0"/>
    <w:rsid w:val="009135E6"/>
    <w:rsid w:val="00915E02"/>
    <w:rsid w:val="00916C1A"/>
    <w:rsid w:val="00917C90"/>
    <w:rsid w:val="00917E86"/>
    <w:rsid w:val="00924B82"/>
    <w:rsid w:val="00925D3F"/>
    <w:rsid w:val="00927B2F"/>
    <w:rsid w:val="00937C4C"/>
    <w:rsid w:val="00943428"/>
    <w:rsid w:val="00944DE6"/>
    <w:rsid w:val="00945324"/>
    <w:rsid w:val="00946C60"/>
    <w:rsid w:val="00950668"/>
    <w:rsid w:val="009509EE"/>
    <w:rsid w:val="00952B19"/>
    <w:rsid w:val="00962256"/>
    <w:rsid w:val="00962477"/>
    <w:rsid w:val="00963A98"/>
    <w:rsid w:val="00965C47"/>
    <w:rsid w:val="00966790"/>
    <w:rsid w:val="009668D5"/>
    <w:rsid w:val="00976058"/>
    <w:rsid w:val="009767C7"/>
    <w:rsid w:val="00983B36"/>
    <w:rsid w:val="00984FCF"/>
    <w:rsid w:val="00991EB7"/>
    <w:rsid w:val="0099375B"/>
    <w:rsid w:val="00997BDE"/>
    <w:rsid w:val="009A0AD1"/>
    <w:rsid w:val="009A1EF1"/>
    <w:rsid w:val="009A504D"/>
    <w:rsid w:val="009A52A2"/>
    <w:rsid w:val="009B0B87"/>
    <w:rsid w:val="009B0E0C"/>
    <w:rsid w:val="009B2E60"/>
    <w:rsid w:val="009C0C23"/>
    <w:rsid w:val="009D2A48"/>
    <w:rsid w:val="009D3DED"/>
    <w:rsid w:val="009D4F23"/>
    <w:rsid w:val="009D5A91"/>
    <w:rsid w:val="009D7F5A"/>
    <w:rsid w:val="009E1610"/>
    <w:rsid w:val="009E2A77"/>
    <w:rsid w:val="009E6D1F"/>
    <w:rsid w:val="009E7568"/>
    <w:rsid w:val="009F04E1"/>
    <w:rsid w:val="009F39DD"/>
    <w:rsid w:val="009F42F0"/>
    <w:rsid w:val="009F535E"/>
    <w:rsid w:val="009F56BC"/>
    <w:rsid w:val="009F69C2"/>
    <w:rsid w:val="009F6C22"/>
    <w:rsid w:val="009F6EB4"/>
    <w:rsid w:val="009F767E"/>
    <w:rsid w:val="00A007CD"/>
    <w:rsid w:val="00A031C3"/>
    <w:rsid w:val="00A03A5C"/>
    <w:rsid w:val="00A063D9"/>
    <w:rsid w:val="00A06C54"/>
    <w:rsid w:val="00A10159"/>
    <w:rsid w:val="00A10588"/>
    <w:rsid w:val="00A11C30"/>
    <w:rsid w:val="00A13673"/>
    <w:rsid w:val="00A14677"/>
    <w:rsid w:val="00A17CCC"/>
    <w:rsid w:val="00A21C27"/>
    <w:rsid w:val="00A23644"/>
    <w:rsid w:val="00A3156A"/>
    <w:rsid w:val="00A31C3F"/>
    <w:rsid w:val="00A33089"/>
    <w:rsid w:val="00A33DBB"/>
    <w:rsid w:val="00A35BCF"/>
    <w:rsid w:val="00A40768"/>
    <w:rsid w:val="00A432E4"/>
    <w:rsid w:val="00A53D5C"/>
    <w:rsid w:val="00A557CA"/>
    <w:rsid w:val="00A63CC8"/>
    <w:rsid w:val="00A64266"/>
    <w:rsid w:val="00A64B26"/>
    <w:rsid w:val="00A73179"/>
    <w:rsid w:val="00A84058"/>
    <w:rsid w:val="00A9246E"/>
    <w:rsid w:val="00A9311F"/>
    <w:rsid w:val="00A942C9"/>
    <w:rsid w:val="00A94509"/>
    <w:rsid w:val="00AA1390"/>
    <w:rsid w:val="00AA19A4"/>
    <w:rsid w:val="00AA5E24"/>
    <w:rsid w:val="00AB34CD"/>
    <w:rsid w:val="00AB3F2C"/>
    <w:rsid w:val="00AB490A"/>
    <w:rsid w:val="00AB5B7A"/>
    <w:rsid w:val="00AB7909"/>
    <w:rsid w:val="00AC0C51"/>
    <w:rsid w:val="00AC201D"/>
    <w:rsid w:val="00AC641D"/>
    <w:rsid w:val="00AC7662"/>
    <w:rsid w:val="00AD1F43"/>
    <w:rsid w:val="00AD3E05"/>
    <w:rsid w:val="00AD45C1"/>
    <w:rsid w:val="00AD521E"/>
    <w:rsid w:val="00AD71A9"/>
    <w:rsid w:val="00AD733E"/>
    <w:rsid w:val="00AE3A5B"/>
    <w:rsid w:val="00AE6C61"/>
    <w:rsid w:val="00AE6EB1"/>
    <w:rsid w:val="00AE6EB2"/>
    <w:rsid w:val="00AF30D4"/>
    <w:rsid w:val="00AF36BC"/>
    <w:rsid w:val="00AF4B5D"/>
    <w:rsid w:val="00B014CA"/>
    <w:rsid w:val="00B01623"/>
    <w:rsid w:val="00B02623"/>
    <w:rsid w:val="00B04844"/>
    <w:rsid w:val="00B06011"/>
    <w:rsid w:val="00B11928"/>
    <w:rsid w:val="00B163C5"/>
    <w:rsid w:val="00B17AE8"/>
    <w:rsid w:val="00B21B5E"/>
    <w:rsid w:val="00B24D81"/>
    <w:rsid w:val="00B24F82"/>
    <w:rsid w:val="00B2763C"/>
    <w:rsid w:val="00B359EE"/>
    <w:rsid w:val="00B40DFF"/>
    <w:rsid w:val="00B43BE9"/>
    <w:rsid w:val="00B47702"/>
    <w:rsid w:val="00B477E9"/>
    <w:rsid w:val="00B5058D"/>
    <w:rsid w:val="00B5682B"/>
    <w:rsid w:val="00B575BB"/>
    <w:rsid w:val="00B62010"/>
    <w:rsid w:val="00B62B9A"/>
    <w:rsid w:val="00B62DB4"/>
    <w:rsid w:val="00B6410B"/>
    <w:rsid w:val="00B716E5"/>
    <w:rsid w:val="00B72F5A"/>
    <w:rsid w:val="00B74183"/>
    <w:rsid w:val="00B77F78"/>
    <w:rsid w:val="00B77FF1"/>
    <w:rsid w:val="00B80DED"/>
    <w:rsid w:val="00B818BF"/>
    <w:rsid w:val="00B82A42"/>
    <w:rsid w:val="00B832A3"/>
    <w:rsid w:val="00B84A9E"/>
    <w:rsid w:val="00B85126"/>
    <w:rsid w:val="00B85D13"/>
    <w:rsid w:val="00B86060"/>
    <w:rsid w:val="00B919D6"/>
    <w:rsid w:val="00B9206D"/>
    <w:rsid w:val="00B94333"/>
    <w:rsid w:val="00B945F2"/>
    <w:rsid w:val="00B94BD0"/>
    <w:rsid w:val="00B95818"/>
    <w:rsid w:val="00B960E0"/>
    <w:rsid w:val="00BA034C"/>
    <w:rsid w:val="00BA1352"/>
    <w:rsid w:val="00BA296C"/>
    <w:rsid w:val="00BA47E5"/>
    <w:rsid w:val="00BA6099"/>
    <w:rsid w:val="00BB0037"/>
    <w:rsid w:val="00BB1896"/>
    <w:rsid w:val="00BB19F5"/>
    <w:rsid w:val="00BB6F17"/>
    <w:rsid w:val="00BC4337"/>
    <w:rsid w:val="00BD045C"/>
    <w:rsid w:val="00BD1249"/>
    <w:rsid w:val="00BD23C2"/>
    <w:rsid w:val="00BD2838"/>
    <w:rsid w:val="00BD3018"/>
    <w:rsid w:val="00BD4E11"/>
    <w:rsid w:val="00BD603A"/>
    <w:rsid w:val="00BE0B00"/>
    <w:rsid w:val="00BF0371"/>
    <w:rsid w:val="00BF1865"/>
    <w:rsid w:val="00BF5185"/>
    <w:rsid w:val="00BF5ADD"/>
    <w:rsid w:val="00BF5C8E"/>
    <w:rsid w:val="00C01DF1"/>
    <w:rsid w:val="00C02885"/>
    <w:rsid w:val="00C03B0A"/>
    <w:rsid w:val="00C03CFD"/>
    <w:rsid w:val="00C03D4C"/>
    <w:rsid w:val="00C04934"/>
    <w:rsid w:val="00C06576"/>
    <w:rsid w:val="00C07761"/>
    <w:rsid w:val="00C14898"/>
    <w:rsid w:val="00C14E54"/>
    <w:rsid w:val="00C15EFF"/>
    <w:rsid w:val="00C16170"/>
    <w:rsid w:val="00C20433"/>
    <w:rsid w:val="00C21FC3"/>
    <w:rsid w:val="00C22719"/>
    <w:rsid w:val="00C23E2F"/>
    <w:rsid w:val="00C2482E"/>
    <w:rsid w:val="00C25B62"/>
    <w:rsid w:val="00C2632D"/>
    <w:rsid w:val="00C3266E"/>
    <w:rsid w:val="00C42661"/>
    <w:rsid w:val="00C42E9F"/>
    <w:rsid w:val="00C442CC"/>
    <w:rsid w:val="00C44BF5"/>
    <w:rsid w:val="00C45DDB"/>
    <w:rsid w:val="00C467D5"/>
    <w:rsid w:val="00C5124A"/>
    <w:rsid w:val="00C55CC6"/>
    <w:rsid w:val="00C569C5"/>
    <w:rsid w:val="00C57CC9"/>
    <w:rsid w:val="00C60059"/>
    <w:rsid w:val="00C61FBC"/>
    <w:rsid w:val="00C6228B"/>
    <w:rsid w:val="00C6457E"/>
    <w:rsid w:val="00C70F47"/>
    <w:rsid w:val="00C71D72"/>
    <w:rsid w:val="00C73BCF"/>
    <w:rsid w:val="00C80EC2"/>
    <w:rsid w:val="00C81410"/>
    <w:rsid w:val="00C81F72"/>
    <w:rsid w:val="00C8207A"/>
    <w:rsid w:val="00C834C8"/>
    <w:rsid w:val="00C877D1"/>
    <w:rsid w:val="00C91E0D"/>
    <w:rsid w:val="00C92BBC"/>
    <w:rsid w:val="00C97CAA"/>
    <w:rsid w:val="00C97E6D"/>
    <w:rsid w:val="00CA075A"/>
    <w:rsid w:val="00CA1640"/>
    <w:rsid w:val="00CA35D1"/>
    <w:rsid w:val="00CA608A"/>
    <w:rsid w:val="00CA7A18"/>
    <w:rsid w:val="00CA7E06"/>
    <w:rsid w:val="00CB029F"/>
    <w:rsid w:val="00CB3089"/>
    <w:rsid w:val="00CB4242"/>
    <w:rsid w:val="00CB511E"/>
    <w:rsid w:val="00CC17A4"/>
    <w:rsid w:val="00CC25F4"/>
    <w:rsid w:val="00CC2E3D"/>
    <w:rsid w:val="00CC489A"/>
    <w:rsid w:val="00CC7746"/>
    <w:rsid w:val="00CD1635"/>
    <w:rsid w:val="00CD1987"/>
    <w:rsid w:val="00CD4894"/>
    <w:rsid w:val="00CD5DC3"/>
    <w:rsid w:val="00CD61D5"/>
    <w:rsid w:val="00CD7651"/>
    <w:rsid w:val="00CE1149"/>
    <w:rsid w:val="00CE40FA"/>
    <w:rsid w:val="00CE5B9F"/>
    <w:rsid w:val="00CE7586"/>
    <w:rsid w:val="00CE7F39"/>
    <w:rsid w:val="00CF130C"/>
    <w:rsid w:val="00CF2A00"/>
    <w:rsid w:val="00CF3293"/>
    <w:rsid w:val="00CF71FD"/>
    <w:rsid w:val="00D01703"/>
    <w:rsid w:val="00D0427D"/>
    <w:rsid w:val="00D07ECE"/>
    <w:rsid w:val="00D12166"/>
    <w:rsid w:val="00D15CCE"/>
    <w:rsid w:val="00D178E5"/>
    <w:rsid w:val="00D23727"/>
    <w:rsid w:val="00D259A3"/>
    <w:rsid w:val="00D25B61"/>
    <w:rsid w:val="00D32A8A"/>
    <w:rsid w:val="00D34EA5"/>
    <w:rsid w:val="00D37A36"/>
    <w:rsid w:val="00D402B9"/>
    <w:rsid w:val="00D4095A"/>
    <w:rsid w:val="00D42B05"/>
    <w:rsid w:val="00D433C1"/>
    <w:rsid w:val="00D439CB"/>
    <w:rsid w:val="00D45A33"/>
    <w:rsid w:val="00D45A36"/>
    <w:rsid w:val="00D45EC6"/>
    <w:rsid w:val="00D53A3A"/>
    <w:rsid w:val="00D54B0D"/>
    <w:rsid w:val="00D55AFD"/>
    <w:rsid w:val="00D56290"/>
    <w:rsid w:val="00D570E5"/>
    <w:rsid w:val="00D644A9"/>
    <w:rsid w:val="00D653BA"/>
    <w:rsid w:val="00D71876"/>
    <w:rsid w:val="00D76707"/>
    <w:rsid w:val="00D76B7E"/>
    <w:rsid w:val="00D76D8D"/>
    <w:rsid w:val="00D81A49"/>
    <w:rsid w:val="00D82FF8"/>
    <w:rsid w:val="00D8329D"/>
    <w:rsid w:val="00D8429E"/>
    <w:rsid w:val="00D904D9"/>
    <w:rsid w:val="00D90DFE"/>
    <w:rsid w:val="00DA159B"/>
    <w:rsid w:val="00DA1BA2"/>
    <w:rsid w:val="00DA1BCB"/>
    <w:rsid w:val="00DA2D3F"/>
    <w:rsid w:val="00DA4DC7"/>
    <w:rsid w:val="00DB197E"/>
    <w:rsid w:val="00DB1E2E"/>
    <w:rsid w:val="00DB41CA"/>
    <w:rsid w:val="00DB4A33"/>
    <w:rsid w:val="00DB4B28"/>
    <w:rsid w:val="00DB5AF7"/>
    <w:rsid w:val="00DB5C7B"/>
    <w:rsid w:val="00DB742B"/>
    <w:rsid w:val="00DB7750"/>
    <w:rsid w:val="00DC42A0"/>
    <w:rsid w:val="00DC72A6"/>
    <w:rsid w:val="00DD68B2"/>
    <w:rsid w:val="00DE059A"/>
    <w:rsid w:val="00DE0D15"/>
    <w:rsid w:val="00DE14C1"/>
    <w:rsid w:val="00DE2499"/>
    <w:rsid w:val="00DE3E24"/>
    <w:rsid w:val="00DE45A8"/>
    <w:rsid w:val="00DF1174"/>
    <w:rsid w:val="00DF1A8E"/>
    <w:rsid w:val="00DF32AD"/>
    <w:rsid w:val="00DF392F"/>
    <w:rsid w:val="00E00627"/>
    <w:rsid w:val="00E0077D"/>
    <w:rsid w:val="00E04F01"/>
    <w:rsid w:val="00E05C07"/>
    <w:rsid w:val="00E06DBC"/>
    <w:rsid w:val="00E10716"/>
    <w:rsid w:val="00E10AB8"/>
    <w:rsid w:val="00E1351B"/>
    <w:rsid w:val="00E23ACB"/>
    <w:rsid w:val="00E24781"/>
    <w:rsid w:val="00E24964"/>
    <w:rsid w:val="00E25F35"/>
    <w:rsid w:val="00E2769F"/>
    <w:rsid w:val="00E33CC3"/>
    <w:rsid w:val="00E348EA"/>
    <w:rsid w:val="00E369D7"/>
    <w:rsid w:val="00E42A74"/>
    <w:rsid w:val="00E42F38"/>
    <w:rsid w:val="00E431C4"/>
    <w:rsid w:val="00E43DD1"/>
    <w:rsid w:val="00E45335"/>
    <w:rsid w:val="00E47E04"/>
    <w:rsid w:val="00E505F0"/>
    <w:rsid w:val="00E51664"/>
    <w:rsid w:val="00E52C7B"/>
    <w:rsid w:val="00E561AA"/>
    <w:rsid w:val="00E60042"/>
    <w:rsid w:val="00E60BEC"/>
    <w:rsid w:val="00E62799"/>
    <w:rsid w:val="00E650DE"/>
    <w:rsid w:val="00E66E43"/>
    <w:rsid w:val="00E67D39"/>
    <w:rsid w:val="00E74121"/>
    <w:rsid w:val="00E74B55"/>
    <w:rsid w:val="00E75584"/>
    <w:rsid w:val="00E76FCD"/>
    <w:rsid w:val="00E93AAA"/>
    <w:rsid w:val="00EA06EF"/>
    <w:rsid w:val="00EA214D"/>
    <w:rsid w:val="00EA2226"/>
    <w:rsid w:val="00EA2528"/>
    <w:rsid w:val="00EB0174"/>
    <w:rsid w:val="00EB0E2C"/>
    <w:rsid w:val="00EB14BC"/>
    <w:rsid w:val="00EB281F"/>
    <w:rsid w:val="00EB2C0B"/>
    <w:rsid w:val="00EB58A3"/>
    <w:rsid w:val="00EB58BD"/>
    <w:rsid w:val="00EC1967"/>
    <w:rsid w:val="00EC2A03"/>
    <w:rsid w:val="00EC508C"/>
    <w:rsid w:val="00ED13B2"/>
    <w:rsid w:val="00ED1BE7"/>
    <w:rsid w:val="00ED43E0"/>
    <w:rsid w:val="00ED51D5"/>
    <w:rsid w:val="00ED5AC3"/>
    <w:rsid w:val="00ED79B4"/>
    <w:rsid w:val="00EE34B7"/>
    <w:rsid w:val="00EE3946"/>
    <w:rsid w:val="00EE4D7D"/>
    <w:rsid w:val="00EE75C1"/>
    <w:rsid w:val="00EF0E6E"/>
    <w:rsid w:val="00EF0FAF"/>
    <w:rsid w:val="00EF4BA7"/>
    <w:rsid w:val="00EF5A2E"/>
    <w:rsid w:val="00EF6AA0"/>
    <w:rsid w:val="00F028EB"/>
    <w:rsid w:val="00F02ACE"/>
    <w:rsid w:val="00F153FE"/>
    <w:rsid w:val="00F1695E"/>
    <w:rsid w:val="00F23A3F"/>
    <w:rsid w:val="00F2751A"/>
    <w:rsid w:val="00F32B73"/>
    <w:rsid w:val="00F34DB8"/>
    <w:rsid w:val="00F42834"/>
    <w:rsid w:val="00F44C89"/>
    <w:rsid w:val="00F464A3"/>
    <w:rsid w:val="00F46B4C"/>
    <w:rsid w:val="00F46CE6"/>
    <w:rsid w:val="00F47489"/>
    <w:rsid w:val="00F5419A"/>
    <w:rsid w:val="00F54254"/>
    <w:rsid w:val="00F54FF2"/>
    <w:rsid w:val="00F5601E"/>
    <w:rsid w:val="00F56A39"/>
    <w:rsid w:val="00F60BFC"/>
    <w:rsid w:val="00F60FFC"/>
    <w:rsid w:val="00F620B9"/>
    <w:rsid w:val="00F659E3"/>
    <w:rsid w:val="00F67A9F"/>
    <w:rsid w:val="00F71CB3"/>
    <w:rsid w:val="00F741BC"/>
    <w:rsid w:val="00F76EE3"/>
    <w:rsid w:val="00F7795C"/>
    <w:rsid w:val="00F77DAA"/>
    <w:rsid w:val="00F800FB"/>
    <w:rsid w:val="00F80958"/>
    <w:rsid w:val="00F813FF"/>
    <w:rsid w:val="00F82905"/>
    <w:rsid w:val="00F9177B"/>
    <w:rsid w:val="00F947AB"/>
    <w:rsid w:val="00F953DA"/>
    <w:rsid w:val="00F9598E"/>
    <w:rsid w:val="00FA4A7F"/>
    <w:rsid w:val="00FB037E"/>
    <w:rsid w:val="00FB0CC4"/>
    <w:rsid w:val="00FB238C"/>
    <w:rsid w:val="00FB6EE0"/>
    <w:rsid w:val="00FC4529"/>
    <w:rsid w:val="00FC75C2"/>
    <w:rsid w:val="00FD1EE9"/>
    <w:rsid w:val="00FD2124"/>
    <w:rsid w:val="00FD5D9A"/>
    <w:rsid w:val="00FD749A"/>
    <w:rsid w:val="00FD7E3B"/>
    <w:rsid w:val="00FE5EEB"/>
    <w:rsid w:val="00FF05A5"/>
    <w:rsid w:val="00FF5EFD"/>
    <w:rsid w:val="00FF66DB"/>
    <w:rsid w:val="00FF7C0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7C780F"/>
  <w15:docId w15:val="{E7CD5B1C-E134-4D32-8380-5EE37A7C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E3A"/>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04E3A"/>
    <w:pPr>
      <w:jc w:val="right"/>
    </w:pPr>
    <w:rPr>
      <w:szCs w:val="20"/>
    </w:rPr>
  </w:style>
  <w:style w:type="paragraph" w:styleId="Recuodecorpodetexto">
    <w:name w:val="Body Text Indent"/>
    <w:basedOn w:val="Normal"/>
    <w:link w:val="RecuodecorpodetextoChar"/>
    <w:rsid w:val="00904E3A"/>
    <w:pPr>
      <w:ind w:left="3402"/>
      <w:jc w:val="both"/>
    </w:pPr>
    <w:rPr>
      <w:b/>
      <w:sz w:val="32"/>
      <w:szCs w:val="20"/>
    </w:rPr>
  </w:style>
  <w:style w:type="paragraph" w:styleId="Recuodecorpodetexto2">
    <w:name w:val="Body Text Indent 2"/>
    <w:basedOn w:val="Normal"/>
    <w:rsid w:val="00904E3A"/>
    <w:pPr>
      <w:ind w:left="700" w:firstLine="900"/>
      <w:jc w:val="both"/>
    </w:pPr>
    <w:rPr>
      <w:rFonts w:ascii="Garamond" w:hAnsi="Garamond"/>
      <w:b/>
      <w:sz w:val="24"/>
      <w:szCs w:val="26"/>
    </w:rPr>
  </w:style>
  <w:style w:type="paragraph" w:styleId="Cabealho">
    <w:name w:val="header"/>
    <w:basedOn w:val="Normal"/>
    <w:rsid w:val="00881FDF"/>
    <w:pPr>
      <w:tabs>
        <w:tab w:val="center" w:pos="4419"/>
        <w:tab w:val="right" w:pos="8838"/>
      </w:tabs>
    </w:pPr>
  </w:style>
  <w:style w:type="paragraph" w:styleId="Rodap">
    <w:name w:val="footer"/>
    <w:basedOn w:val="Normal"/>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iPriority w:val="99"/>
    <w:unhideWhenUsed/>
    <w:rsid w:val="00F028EB"/>
    <w:pPr>
      <w:spacing w:before="100" w:beforeAutospacing="1" w:after="100" w:afterAutospacing="1"/>
    </w:pPr>
    <w:rPr>
      <w:sz w:val="24"/>
    </w:rPr>
  </w:style>
  <w:style w:type="paragraph" w:styleId="PargrafodaLista">
    <w:name w:val="List Paragraph"/>
    <w:basedOn w:val="Normal"/>
    <w:uiPriority w:val="1"/>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uiPriority w:val="39"/>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7A0A0F"/>
    <w:rPr>
      <w:b/>
      <w:sz w:val="32"/>
    </w:rPr>
  </w:style>
  <w:style w:type="paragraph" w:styleId="Ttulo">
    <w:name w:val="Title"/>
    <w:basedOn w:val="Normal"/>
    <w:link w:val="TtuloChar"/>
    <w:uiPriority w:val="10"/>
    <w:qFormat/>
    <w:rsid w:val="003D0275"/>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D0275"/>
    <w:rPr>
      <w:b/>
      <w:bCs/>
      <w:sz w:val="36"/>
      <w:szCs w:val="36"/>
      <w:lang w:val="pt-PT" w:eastAsia="en-US"/>
    </w:rPr>
  </w:style>
  <w:style w:type="character" w:customStyle="1" w:styleId="markedcontent">
    <w:name w:val="markedcontent"/>
    <w:basedOn w:val="Fontepargpadro"/>
    <w:rsid w:val="003D0275"/>
  </w:style>
  <w:style w:type="character" w:customStyle="1" w:styleId="WW8Num1z8">
    <w:name w:val="WW8Num1z8"/>
    <w:rsid w:val="00035E23"/>
  </w:style>
  <w:style w:type="paragraph" w:styleId="SemEspaamento">
    <w:name w:val="No Spacing"/>
    <w:uiPriority w:val="1"/>
    <w:qFormat/>
    <w:rsid w:val="00151D83"/>
    <w:rPr>
      <w:rFonts w:ascii="Calibri" w:eastAsia="Calibri" w:hAnsi="Calibri"/>
      <w:sz w:val="22"/>
      <w:szCs w:val="22"/>
      <w:lang w:eastAsia="en-US"/>
    </w:rPr>
  </w:style>
  <w:style w:type="character" w:customStyle="1" w:styleId="WW8Num3z0">
    <w:name w:val="WW8Num3z0"/>
    <w:rsid w:val="00BF1865"/>
    <w:rPr>
      <w:rFonts w:ascii="Wingdings" w:hAnsi="Wingdings" w:cs="Wingdings" w:hint="default"/>
    </w:rPr>
  </w:style>
  <w:style w:type="character" w:styleId="Forte">
    <w:name w:val="Strong"/>
    <w:uiPriority w:val="22"/>
    <w:qFormat/>
    <w:rsid w:val="00BF1865"/>
    <w:rPr>
      <w:b/>
      <w:bCs/>
    </w:rPr>
  </w:style>
  <w:style w:type="character" w:styleId="Hyperlink">
    <w:name w:val="Hyperlink"/>
    <w:uiPriority w:val="99"/>
    <w:rsid w:val="0058381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3268">
      <w:bodyDiv w:val="1"/>
      <w:marLeft w:val="0"/>
      <w:marRight w:val="0"/>
      <w:marTop w:val="0"/>
      <w:marBottom w:val="0"/>
      <w:divBdr>
        <w:top w:val="none" w:sz="0" w:space="0" w:color="auto"/>
        <w:left w:val="none" w:sz="0" w:space="0" w:color="auto"/>
        <w:bottom w:val="none" w:sz="0" w:space="0" w:color="auto"/>
        <w:right w:val="none" w:sz="0" w:space="0" w:color="auto"/>
      </w:divBdr>
    </w:div>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598486841">
      <w:bodyDiv w:val="1"/>
      <w:marLeft w:val="0"/>
      <w:marRight w:val="0"/>
      <w:marTop w:val="0"/>
      <w:marBottom w:val="0"/>
      <w:divBdr>
        <w:top w:val="none" w:sz="0" w:space="0" w:color="auto"/>
        <w:left w:val="none" w:sz="0" w:space="0" w:color="auto"/>
        <w:bottom w:val="none" w:sz="0" w:space="0" w:color="auto"/>
        <w:right w:val="none" w:sz="0" w:space="0" w:color="auto"/>
      </w:divBdr>
    </w:div>
    <w:div w:id="735005837">
      <w:bodyDiv w:val="1"/>
      <w:marLeft w:val="0"/>
      <w:marRight w:val="0"/>
      <w:marTop w:val="0"/>
      <w:marBottom w:val="0"/>
      <w:divBdr>
        <w:top w:val="none" w:sz="0" w:space="0" w:color="auto"/>
        <w:left w:val="none" w:sz="0" w:space="0" w:color="auto"/>
        <w:bottom w:val="none" w:sz="0" w:space="0" w:color="auto"/>
        <w:right w:val="none" w:sz="0" w:space="0" w:color="auto"/>
      </w:divBdr>
    </w:div>
    <w:div w:id="949507410">
      <w:bodyDiv w:val="1"/>
      <w:marLeft w:val="0"/>
      <w:marRight w:val="0"/>
      <w:marTop w:val="0"/>
      <w:marBottom w:val="0"/>
      <w:divBdr>
        <w:top w:val="none" w:sz="0" w:space="0" w:color="auto"/>
        <w:left w:val="none" w:sz="0" w:space="0" w:color="auto"/>
        <w:bottom w:val="none" w:sz="0" w:space="0" w:color="auto"/>
        <w:right w:val="none" w:sz="0" w:space="0" w:color="auto"/>
      </w:divBdr>
    </w:div>
    <w:div w:id="1067341497">
      <w:bodyDiv w:val="1"/>
      <w:marLeft w:val="0"/>
      <w:marRight w:val="0"/>
      <w:marTop w:val="0"/>
      <w:marBottom w:val="0"/>
      <w:divBdr>
        <w:top w:val="none" w:sz="0" w:space="0" w:color="auto"/>
        <w:left w:val="none" w:sz="0" w:space="0" w:color="auto"/>
        <w:bottom w:val="none" w:sz="0" w:space="0" w:color="auto"/>
        <w:right w:val="none" w:sz="0" w:space="0" w:color="auto"/>
      </w:divBdr>
    </w:div>
    <w:div w:id="1463037990">
      <w:bodyDiv w:val="1"/>
      <w:marLeft w:val="0"/>
      <w:marRight w:val="0"/>
      <w:marTop w:val="0"/>
      <w:marBottom w:val="0"/>
      <w:divBdr>
        <w:top w:val="none" w:sz="0" w:space="0" w:color="auto"/>
        <w:left w:val="none" w:sz="0" w:space="0" w:color="auto"/>
        <w:bottom w:val="none" w:sz="0" w:space="0" w:color="auto"/>
        <w:right w:val="none" w:sz="0" w:space="0" w:color="auto"/>
      </w:divBdr>
      <w:divsChild>
        <w:div w:id="990787430">
          <w:marLeft w:val="0"/>
          <w:marRight w:val="0"/>
          <w:marTop w:val="0"/>
          <w:marBottom w:val="0"/>
          <w:divBdr>
            <w:top w:val="none" w:sz="0" w:space="0" w:color="auto"/>
            <w:left w:val="none" w:sz="0" w:space="0" w:color="auto"/>
            <w:bottom w:val="none" w:sz="0" w:space="0" w:color="auto"/>
            <w:right w:val="none" w:sz="0" w:space="0" w:color="auto"/>
          </w:divBdr>
          <w:divsChild>
            <w:div w:id="1461067559">
              <w:marLeft w:val="0"/>
              <w:marRight w:val="0"/>
              <w:marTop w:val="0"/>
              <w:marBottom w:val="0"/>
              <w:divBdr>
                <w:top w:val="none" w:sz="0" w:space="0" w:color="auto"/>
                <w:left w:val="none" w:sz="0" w:space="0" w:color="auto"/>
                <w:bottom w:val="none" w:sz="0" w:space="0" w:color="auto"/>
                <w:right w:val="none" w:sz="0" w:space="0" w:color="auto"/>
              </w:divBdr>
              <w:divsChild>
                <w:div w:id="36282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748764">
      <w:bodyDiv w:val="1"/>
      <w:marLeft w:val="0"/>
      <w:marRight w:val="0"/>
      <w:marTop w:val="0"/>
      <w:marBottom w:val="0"/>
      <w:divBdr>
        <w:top w:val="none" w:sz="0" w:space="0" w:color="auto"/>
        <w:left w:val="none" w:sz="0" w:space="0" w:color="auto"/>
        <w:bottom w:val="none" w:sz="0" w:space="0" w:color="auto"/>
        <w:right w:val="none" w:sz="0" w:space="0" w:color="auto"/>
      </w:divBdr>
    </w:div>
    <w:div w:id="1573352749">
      <w:bodyDiv w:val="1"/>
      <w:marLeft w:val="0"/>
      <w:marRight w:val="0"/>
      <w:marTop w:val="0"/>
      <w:marBottom w:val="0"/>
      <w:divBdr>
        <w:top w:val="none" w:sz="0" w:space="0" w:color="auto"/>
        <w:left w:val="none" w:sz="0" w:space="0" w:color="auto"/>
        <w:bottom w:val="none" w:sz="0" w:space="0" w:color="auto"/>
        <w:right w:val="none" w:sz="0" w:space="0" w:color="auto"/>
      </w:divBdr>
    </w:div>
    <w:div w:id="1630549594">
      <w:bodyDiv w:val="1"/>
      <w:marLeft w:val="0"/>
      <w:marRight w:val="0"/>
      <w:marTop w:val="0"/>
      <w:marBottom w:val="0"/>
      <w:divBdr>
        <w:top w:val="none" w:sz="0" w:space="0" w:color="auto"/>
        <w:left w:val="none" w:sz="0" w:space="0" w:color="auto"/>
        <w:bottom w:val="none" w:sz="0" w:space="0" w:color="auto"/>
        <w:right w:val="none" w:sz="0" w:space="0" w:color="auto"/>
      </w:divBdr>
    </w:div>
    <w:div w:id="1690328692">
      <w:bodyDiv w:val="1"/>
      <w:marLeft w:val="0"/>
      <w:marRight w:val="0"/>
      <w:marTop w:val="0"/>
      <w:marBottom w:val="0"/>
      <w:divBdr>
        <w:top w:val="none" w:sz="0" w:space="0" w:color="auto"/>
        <w:left w:val="none" w:sz="0" w:space="0" w:color="auto"/>
        <w:bottom w:val="none" w:sz="0" w:space="0" w:color="auto"/>
        <w:right w:val="none" w:sz="0" w:space="0" w:color="auto"/>
      </w:divBdr>
      <w:divsChild>
        <w:div w:id="1043333223">
          <w:marLeft w:val="0"/>
          <w:marRight w:val="0"/>
          <w:marTop w:val="0"/>
          <w:marBottom w:val="0"/>
          <w:divBdr>
            <w:top w:val="none" w:sz="0" w:space="0" w:color="auto"/>
            <w:left w:val="none" w:sz="0" w:space="0" w:color="auto"/>
            <w:bottom w:val="none" w:sz="0" w:space="0" w:color="auto"/>
            <w:right w:val="none" w:sz="0" w:space="0" w:color="auto"/>
          </w:divBdr>
          <w:divsChild>
            <w:div w:id="956914783">
              <w:marLeft w:val="0"/>
              <w:marRight w:val="0"/>
              <w:marTop w:val="0"/>
              <w:marBottom w:val="0"/>
              <w:divBdr>
                <w:top w:val="none" w:sz="0" w:space="0" w:color="auto"/>
                <w:left w:val="none" w:sz="0" w:space="0" w:color="auto"/>
                <w:bottom w:val="none" w:sz="0" w:space="0" w:color="auto"/>
                <w:right w:val="none" w:sz="0" w:space="0" w:color="auto"/>
              </w:divBdr>
              <w:divsChild>
                <w:div w:id="1562131692">
                  <w:marLeft w:val="0"/>
                  <w:marRight w:val="0"/>
                  <w:marTop w:val="0"/>
                  <w:marBottom w:val="0"/>
                  <w:divBdr>
                    <w:top w:val="none" w:sz="0" w:space="0" w:color="auto"/>
                    <w:left w:val="none" w:sz="0" w:space="0" w:color="auto"/>
                    <w:bottom w:val="none" w:sz="0" w:space="0" w:color="auto"/>
                    <w:right w:val="none" w:sz="0" w:space="0" w:color="auto"/>
                  </w:divBdr>
                  <w:divsChild>
                    <w:div w:id="521866220">
                      <w:marLeft w:val="0"/>
                      <w:marRight w:val="0"/>
                      <w:marTop w:val="0"/>
                      <w:marBottom w:val="0"/>
                      <w:divBdr>
                        <w:top w:val="none" w:sz="0" w:space="0" w:color="auto"/>
                        <w:left w:val="none" w:sz="0" w:space="0" w:color="auto"/>
                        <w:bottom w:val="none" w:sz="0" w:space="0" w:color="auto"/>
                        <w:right w:val="none" w:sz="0" w:space="0" w:color="auto"/>
                      </w:divBdr>
                      <w:divsChild>
                        <w:div w:id="705253449">
                          <w:marLeft w:val="0"/>
                          <w:marRight w:val="0"/>
                          <w:marTop w:val="0"/>
                          <w:marBottom w:val="0"/>
                          <w:divBdr>
                            <w:top w:val="none" w:sz="0" w:space="0" w:color="auto"/>
                            <w:left w:val="none" w:sz="0" w:space="0" w:color="auto"/>
                            <w:bottom w:val="none" w:sz="0" w:space="0" w:color="auto"/>
                            <w:right w:val="none" w:sz="0" w:space="0" w:color="auto"/>
                          </w:divBdr>
                          <w:divsChild>
                            <w:div w:id="120240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519695">
      <w:bodyDiv w:val="1"/>
      <w:marLeft w:val="0"/>
      <w:marRight w:val="0"/>
      <w:marTop w:val="0"/>
      <w:marBottom w:val="0"/>
      <w:divBdr>
        <w:top w:val="none" w:sz="0" w:space="0" w:color="auto"/>
        <w:left w:val="none" w:sz="0" w:space="0" w:color="auto"/>
        <w:bottom w:val="none" w:sz="0" w:space="0" w:color="auto"/>
        <w:right w:val="none" w:sz="0" w:space="0" w:color="auto"/>
      </w:divBdr>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4935298">
      <w:bodyDiv w:val="1"/>
      <w:marLeft w:val="0"/>
      <w:marRight w:val="0"/>
      <w:marTop w:val="0"/>
      <w:marBottom w:val="0"/>
      <w:divBdr>
        <w:top w:val="none" w:sz="0" w:space="0" w:color="auto"/>
        <w:left w:val="none" w:sz="0" w:space="0" w:color="auto"/>
        <w:bottom w:val="none" w:sz="0" w:space="0" w:color="auto"/>
        <w:right w:val="none" w:sz="0" w:space="0" w:color="auto"/>
      </w:divBdr>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ocial.leopoldina@gmail.com" TargetMode="External"/><Relationship Id="rId13" Type="http://schemas.openxmlformats.org/officeDocument/2006/relationships/hyperlink" Target="mailto:secfazenda@leopoldina.mg.gov.br" TargetMode="External"/><Relationship Id="rId18" Type="http://schemas.openxmlformats.org/officeDocument/2006/relationships/hyperlink" Target="mailto:secobras@leopoldina.mg.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cagricultura@leopoldina.mg.gov.br" TargetMode="External"/><Relationship Id="rId7" Type="http://schemas.openxmlformats.org/officeDocument/2006/relationships/endnotes" Target="endnotes.xml"/><Relationship Id="rId12" Type="http://schemas.openxmlformats.org/officeDocument/2006/relationships/hyperlink" Target="mailto:meioambienteleopoldina@gmail.com" TargetMode="External"/><Relationship Id="rId17" Type="http://schemas.openxmlformats.org/officeDocument/2006/relationships/hyperlink" Target="mailto:habitacao@leopoldina.mg.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uai@leopoldina.mg.gov.br" TargetMode="External"/><Relationship Id="rId20" Type="http://schemas.openxmlformats.org/officeDocument/2006/relationships/hyperlink" Target="mailto:sec.cultura.leopoldina@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educacaoleopoldina@gmai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guardamunicipal@leopoldina.mg.gov.br" TargetMode="External"/><Relationship Id="rId23" Type="http://schemas.openxmlformats.org/officeDocument/2006/relationships/hyperlink" Target="mailto:smel.leopoldina@gmail.com" TargetMode="External"/><Relationship Id="rId10" Type="http://schemas.openxmlformats.org/officeDocument/2006/relationships/hyperlink" Target="mailto:procuradoria.leopoldina@gmail.com" TargetMode="External"/><Relationship Id="rId19" Type="http://schemas.openxmlformats.org/officeDocument/2006/relationships/hyperlink" Target="mailto:supadm@leopoldina.mg.gov.br" TargetMode="External"/><Relationship Id="rId4" Type="http://schemas.openxmlformats.org/officeDocument/2006/relationships/settings" Target="settings.xml"/><Relationship Id="rId9" Type="http://schemas.openxmlformats.org/officeDocument/2006/relationships/hyperlink" Target="mailto:smscomprasleopoldina@gmail.com" TargetMode="External"/><Relationship Id="rId14" Type="http://schemas.openxmlformats.org/officeDocument/2006/relationships/hyperlink" Target="mailto:gabinete.leopoldina@gmail.com" TargetMode="External"/><Relationship Id="rId22" Type="http://schemas.openxmlformats.org/officeDocument/2006/relationships/hyperlink" Target="mailto:urbanos@leopoldin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C00C-5D28-4837-9415-BE9BFAAC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15</Pages>
  <Words>5400</Words>
  <Characters>29160</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34492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Gisele Nascimento</cp:lastModifiedBy>
  <cp:revision>88</cp:revision>
  <cp:lastPrinted>2026-04-29T19:04:00Z</cp:lastPrinted>
  <dcterms:created xsi:type="dcterms:W3CDTF">2025-04-23T14:16:00Z</dcterms:created>
  <dcterms:modified xsi:type="dcterms:W3CDTF">2026-05-07T20:17:00Z</dcterms:modified>
</cp:coreProperties>
</file>